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Информационный меморандум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955"/>
        <w:gridCol w:w="1800"/>
        <w:gridCol w:w="6126"/>
      </w:tblGrid>
      <w:tr w:rsidR="00A36735" w:rsidRPr="000D26E0">
        <w:trPr>
          <w:trHeight w:val="301"/>
        </w:trPr>
        <w:tc>
          <w:tcPr>
            <w:tcW w:w="13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Открытое акционерное общество «Хомское»</w:t>
            </w:r>
          </w:p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</w:t>
            </w:r>
            <w:r w:rsidR="00BD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«Хомское»</w:t>
            </w:r>
          </w:p>
        </w:tc>
      </w:tr>
      <w:tr w:rsidR="00A36735" w:rsidRPr="000D26E0">
        <w:trPr>
          <w:trHeight w:val="301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 225620 Брестская область Дрогичинский район, агрогородок Хомск, ул.</w:t>
            </w:r>
            <w:r w:rsidR="00BD55E5" w:rsidRPr="00BD55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Ленина , 3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735" w:rsidRPr="00BD55E5">
        <w:trPr>
          <w:trHeight w:val="301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 w:eastAsia="ru-RU"/>
              </w:rPr>
              <w:t>E-mail= Homskoe@mail.ru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36735" w:rsidRPr="000D26E0">
        <w:trPr>
          <w:trHeight w:val="255"/>
        </w:trPr>
        <w:tc>
          <w:tcPr>
            <w:tcW w:w="7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от 30июня 2017года в ЕГР №291394405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735" w:rsidRPr="000D26E0">
        <w:trPr>
          <w:trHeight w:val="255"/>
        </w:trPr>
        <w:tc>
          <w:tcPr>
            <w:tcW w:w="7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директора Ворон Николай Иванович</w:t>
            </w:r>
          </w:p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 Демидович Раиса Степановна</w:t>
            </w:r>
          </w:p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Телефоны 801644 77432, 77341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735" w:rsidRPr="000D26E0" w:rsidRDefault="00A36735" w:rsidP="000D26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6735" w:rsidRPr="000D26E0" w:rsidRDefault="00A36735" w:rsidP="000D26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Общая информация об организации </w:t>
      </w:r>
    </w:p>
    <w:p w:rsidR="00A36735" w:rsidRPr="000D26E0" w:rsidRDefault="00A36735" w:rsidP="000D2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>1) История создания предприятия;</w:t>
      </w:r>
    </w:p>
    <w:p w:rsidR="00A36735" w:rsidRPr="000D26E0" w:rsidRDefault="00A36735" w:rsidP="000D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>Открытое акционерное общество “Хомское” (далее – Общество) создано в 2017 году путем выделения из открытого акционерного общества «Дрогичинский комбикормовый завод» в соответствии с законодательством Республики Беларусь.</w:t>
      </w:r>
    </w:p>
    <w:p w:rsidR="00A36735" w:rsidRPr="000D26E0" w:rsidRDefault="00A36735" w:rsidP="000D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>ОАО «Хомское» – коммерческая организация, основной целью деятельности которой является осуществление   производственной деятельности с целью производства животноводческой и растениеводческой продукции, оказания услуг, получения прибыли для собственного развития производства,</w:t>
      </w:r>
      <w:r w:rsidR="000D26E0" w:rsidRPr="000D26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26E0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улучшения условий труда и быта членов трудового коллектива.  </w:t>
      </w:r>
    </w:p>
    <w:p w:rsidR="00A36735" w:rsidRPr="000D26E0" w:rsidRDefault="00A36735" w:rsidP="000D2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Общество осуществляет следующие виды деятельности:</w:t>
      </w:r>
    </w:p>
    <w:p w:rsidR="00A36735" w:rsidRPr="000D26E0" w:rsidRDefault="00A36735" w:rsidP="000D26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>Производство животноводческой продукции, а именно молока и мяса;</w:t>
      </w:r>
    </w:p>
    <w:p w:rsidR="00A36735" w:rsidRPr="000D26E0" w:rsidRDefault="00BD55E5" w:rsidP="000D26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выращивание зерновых </w:t>
      </w:r>
      <w:r w:rsidR="00A36735" w:rsidRPr="000D26E0">
        <w:rPr>
          <w:rFonts w:ascii="Times New Roman" w:hAnsi="Times New Roman" w:cs="Times New Roman"/>
          <w:sz w:val="24"/>
          <w:szCs w:val="24"/>
          <w:lang w:eastAsia="ru-RU"/>
        </w:rPr>
        <w:t>и зернобобовых культур;</w:t>
      </w:r>
    </w:p>
    <w:p w:rsidR="00A36735" w:rsidRPr="000D26E0" w:rsidRDefault="00BD55E5" w:rsidP="000D26E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разведение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крупного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рогатого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скота</w:t>
      </w:r>
      <w:r w:rsidR="00A36735" w:rsidRPr="000D26E0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A36735" w:rsidRPr="000D26E0" w:rsidRDefault="00A36735" w:rsidP="000D2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 xml:space="preserve">      В состав Общества входят следующие структурные подразделения:</w:t>
      </w:r>
    </w:p>
    <w:p w:rsidR="00A36735" w:rsidRPr="000D26E0" w:rsidRDefault="00A36735" w:rsidP="000D26E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Фермы   – 8  </w:t>
      </w:r>
    </w:p>
    <w:p w:rsidR="00A36735" w:rsidRPr="000D26E0" w:rsidRDefault="00A36735" w:rsidP="000D26E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в   том числе молочно- товарные фермы – 4</w:t>
      </w:r>
    </w:p>
    <w:p w:rsidR="00A36735" w:rsidRPr="000D26E0" w:rsidRDefault="00A36735" w:rsidP="000D26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>2. Полеводческие бригады – 2;</w:t>
      </w:r>
    </w:p>
    <w:p w:rsidR="00A36735" w:rsidRPr="000D26E0" w:rsidRDefault="00A36735" w:rsidP="000D2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3.  Ремонтная мастерская - 2</w:t>
      </w:r>
    </w:p>
    <w:p w:rsidR="00A36735" w:rsidRPr="000D26E0" w:rsidRDefault="00A36735" w:rsidP="000D26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 xml:space="preserve">   Специализация  - мясо–молочное направление.</w:t>
      </w:r>
    </w:p>
    <w:p w:rsidR="00A36735" w:rsidRPr="000D26E0" w:rsidRDefault="00A36735" w:rsidP="000D26E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Сельскохозяйственные угодья на 01.01.2017 г. составляют всего 6737  га, в том числе пашня  4159га., планируем на конец года выйти на поголовье КРС - 3022 голов, в том числе 1076 голов  коров, из них молочного направления  990 голов.</w:t>
      </w:r>
    </w:p>
    <w:p w:rsidR="00A36735" w:rsidRPr="000D26E0" w:rsidRDefault="00A36735" w:rsidP="000D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Сельскохозяйственная освоенность территории – 90 %. По результатам качественной оценки земель средневзвешенный балл сельскохозяйственных угодий – 30,4, пашни 30,5</w:t>
      </w:r>
    </w:p>
    <w:p w:rsidR="00A36735" w:rsidRPr="000D26E0" w:rsidRDefault="00A36735" w:rsidP="000D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35" w:rsidRPr="000D26E0" w:rsidRDefault="00A36735" w:rsidP="000D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Финансовые показатели хозяйственной деятельности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0"/>
        <w:gridCol w:w="2265"/>
      </w:tblGrid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08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 г.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чистых активов, руб.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8228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продукции, работ, услуг, руб.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3324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Прибыль всего (стр. 150 Отчета о прибылях и убытках), руб. 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1190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реализации продукции, работ, услуг, тыс. руб.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1319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чистая, руб.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1190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реализованной продукции, работ, услуг, %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Дебиторская задолженность*, руб.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Кредиторская задолженность*, руб. 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4254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391.4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работающих, чел.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A36735" w:rsidRPr="000D26E0" w:rsidTr="00BD55E5">
        <w:tc>
          <w:tcPr>
            <w:tcW w:w="6525" w:type="dxa"/>
            <w:shd w:val="clear" w:color="auto" w:fill="C0C0C0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Дивиденды на акции, принадлежащие Республике Беларусь, руб.</w:t>
            </w:r>
          </w:p>
        </w:tc>
        <w:tc>
          <w:tcPr>
            <w:tcW w:w="20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26E0">
        <w:rPr>
          <w:rFonts w:ascii="Times New Roman" w:hAnsi="Times New Roman" w:cs="Times New Roman"/>
          <w:i/>
          <w:iCs/>
          <w:sz w:val="24"/>
          <w:szCs w:val="24"/>
        </w:rPr>
        <w:lastRenderedPageBreak/>
        <w:t>* - Дебиторскую и кредиторскую задолженность показать по состоянию на 01.01.2016, на 01.01.2017 и  01.10.2018 г.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</w:rPr>
        <w:t>Показатели платежеспособности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2081"/>
        <w:gridCol w:w="1803"/>
      </w:tblGrid>
      <w:tr w:rsidR="00A36735" w:rsidRPr="000D26E0" w:rsidTr="00BD55E5">
        <w:tc>
          <w:tcPr>
            <w:tcW w:w="6108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Коэффициенты платежеспособности</w:t>
            </w:r>
          </w:p>
        </w:tc>
        <w:tc>
          <w:tcPr>
            <w:tcW w:w="2160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на 01.01.2018</w:t>
            </w:r>
          </w:p>
        </w:tc>
        <w:tc>
          <w:tcPr>
            <w:tcW w:w="1847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</w:t>
            </w:r>
          </w:p>
        </w:tc>
      </w:tr>
      <w:tr w:rsidR="00A36735" w:rsidRPr="000D26E0" w:rsidTr="00BD55E5">
        <w:tc>
          <w:tcPr>
            <w:tcW w:w="6108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(К1)</w:t>
            </w:r>
          </w:p>
        </w:tc>
        <w:tc>
          <w:tcPr>
            <w:tcW w:w="2160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847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A36735" w:rsidRPr="000D26E0" w:rsidTr="00BD55E5">
        <w:tc>
          <w:tcPr>
            <w:tcW w:w="6108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2160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  <w:tc>
          <w:tcPr>
            <w:tcW w:w="1847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не менее 0,2</w:t>
            </w:r>
          </w:p>
        </w:tc>
      </w:tr>
      <w:tr w:rsidR="00A36735" w:rsidRPr="000D26E0" w:rsidTr="00BD55E5">
        <w:tc>
          <w:tcPr>
            <w:tcW w:w="6108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обязательств активами (К3)</w:t>
            </w:r>
          </w:p>
        </w:tc>
        <w:tc>
          <w:tcPr>
            <w:tcW w:w="2160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47" w:type="dxa"/>
          </w:tcPr>
          <w:p w:rsidR="00A36735" w:rsidRPr="000D26E0" w:rsidRDefault="00A36735" w:rsidP="000D26E0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не более 0,85</w:t>
            </w:r>
          </w:p>
        </w:tc>
      </w:tr>
    </w:tbl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Укрупненная</w:t>
      </w:r>
      <w:r w:rsidR="00BD55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номенклатура производимой 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продукции, работ, оказываемых услуг (</w:t>
      </w:r>
      <w:r w:rsidRPr="000D26E0">
        <w:rPr>
          <w:rFonts w:ascii="Times New Roman" w:hAnsi="Times New Roman" w:cs="Times New Roman"/>
          <w:sz w:val="24"/>
          <w:szCs w:val="24"/>
          <w:lang w:eastAsia="ru-RU"/>
        </w:rPr>
        <w:t>в укрупненной номенклатуре показать не более 10 видов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>Молоко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>Мясо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>Зерно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Cs/>
          <w:sz w:val="24"/>
          <w:szCs w:val="24"/>
          <w:lang w:eastAsia="ru-RU"/>
        </w:rPr>
        <w:t>Рапс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 выпускаемой продукции, производимых работах, оказываемых услугах: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2273"/>
        <w:gridCol w:w="2373"/>
      </w:tblGrid>
      <w:tr w:rsidR="00A36735" w:rsidRPr="000D26E0" w:rsidTr="00BD55E5">
        <w:trPr>
          <w:cantSplit/>
          <w:trHeight w:val="976"/>
        </w:trPr>
        <w:tc>
          <w:tcPr>
            <w:tcW w:w="3359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Продукция, работы, услуги </w:t>
            </w:r>
          </w:p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видам) </w:t>
            </w:r>
          </w:p>
        </w:tc>
        <w:tc>
          <w:tcPr>
            <w:tcW w:w="1625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выпуска</w:t>
            </w:r>
          </w:p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 г.</w:t>
            </w:r>
          </w:p>
        </w:tc>
      </w:tr>
      <w:tr w:rsidR="00A36735" w:rsidRPr="000D26E0" w:rsidTr="00BD55E5">
        <w:trPr>
          <w:trHeight w:val="20"/>
        </w:trPr>
        <w:tc>
          <w:tcPr>
            <w:tcW w:w="3359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25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1696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3652</w:t>
            </w:r>
          </w:p>
        </w:tc>
      </w:tr>
      <w:tr w:rsidR="00A36735" w:rsidRPr="000D26E0" w:rsidTr="00BD55E5">
        <w:trPr>
          <w:trHeight w:val="20"/>
        </w:trPr>
        <w:tc>
          <w:tcPr>
            <w:tcW w:w="3359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625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1696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447</w:t>
            </w:r>
          </w:p>
        </w:tc>
      </w:tr>
      <w:tr w:rsidR="00A36735" w:rsidRPr="000D26E0" w:rsidTr="00BD55E5">
        <w:trPr>
          <w:trHeight w:val="20"/>
        </w:trPr>
        <w:tc>
          <w:tcPr>
            <w:tcW w:w="3359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25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1696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6094</w:t>
            </w:r>
          </w:p>
        </w:tc>
      </w:tr>
      <w:tr w:rsidR="00A36735" w:rsidRPr="000D26E0" w:rsidTr="00BD55E5">
        <w:trPr>
          <w:trHeight w:val="20"/>
        </w:trPr>
        <w:tc>
          <w:tcPr>
            <w:tcW w:w="3359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625" w:type="dxa"/>
          </w:tcPr>
          <w:p w:rsidR="00A36735" w:rsidRPr="000D26E0" w:rsidRDefault="00A36735" w:rsidP="000D26E0">
            <w:pPr>
              <w:keepNext/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1696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</w:tbl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Реализуемые (</w:t>
      </w:r>
      <w:r w:rsidRPr="000D26E0">
        <w:rPr>
          <w:rFonts w:ascii="Times New Roman" w:hAnsi="Times New Roman" w:cs="Times New Roman"/>
          <w:sz w:val="24"/>
          <w:szCs w:val="24"/>
          <w:lang w:eastAsia="ru-RU"/>
        </w:rPr>
        <w:t>либо реализованные за последние 3 года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инвестиционные проекты -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Структура работающих: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88"/>
        <w:gridCol w:w="857"/>
        <w:gridCol w:w="939"/>
        <w:gridCol w:w="967"/>
        <w:gridCol w:w="970"/>
        <w:gridCol w:w="967"/>
        <w:gridCol w:w="627"/>
        <w:gridCol w:w="863"/>
      </w:tblGrid>
      <w:tr w:rsidR="00A36735" w:rsidRPr="000D26E0" w:rsidTr="00BD55E5">
        <w:trPr>
          <w:cantSplit/>
          <w:tblHeader/>
        </w:trPr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gridSpan w:val="7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907" w:type="dxa"/>
            <w:vMerge w:val="restart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36735" w:rsidRPr="000D26E0" w:rsidTr="00BD55E5">
        <w:trPr>
          <w:cantSplit/>
          <w:tblHeader/>
        </w:trPr>
        <w:tc>
          <w:tcPr>
            <w:tcW w:w="2628" w:type="dxa"/>
            <w:vMerge/>
            <w:tcBorders>
              <w:top w:val="nil"/>
              <w:left w:val="nil"/>
            </w:tcBorders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900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26-35</w:t>
            </w:r>
          </w:p>
        </w:tc>
        <w:tc>
          <w:tcPr>
            <w:tcW w:w="98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36-40</w:t>
            </w:r>
          </w:p>
        </w:tc>
        <w:tc>
          <w:tcPr>
            <w:tcW w:w="101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1021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46-50</w:t>
            </w:r>
          </w:p>
        </w:tc>
        <w:tc>
          <w:tcPr>
            <w:tcW w:w="101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51-55</w:t>
            </w:r>
          </w:p>
        </w:tc>
        <w:tc>
          <w:tcPr>
            <w:tcW w:w="654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56+</w:t>
            </w:r>
          </w:p>
        </w:tc>
        <w:tc>
          <w:tcPr>
            <w:tcW w:w="907" w:type="dxa"/>
            <w:vMerge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735" w:rsidRPr="000D26E0" w:rsidTr="00BD55E5">
        <w:tc>
          <w:tcPr>
            <w:tcW w:w="262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Численность, в т.ч.</w:t>
            </w:r>
          </w:p>
        </w:tc>
        <w:tc>
          <w:tcPr>
            <w:tcW w:w="72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1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4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7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A36735" w:rsidRPr="000D26E0" w:rsidTr="00BD55E5">
        <w:tc>
          <w:tcPr>
            <w:tcW w:w="262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6735" w:rsidRPr="000D26E0" w:rsidTr="00BD55E5">
        <w:tc>
          <w:tcPr>
            <w:tcW w:w="262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 средним специальным образованием</w:t>
            </w:r>
          </w:p>
        </w:tc>
        <w:tc>
          <w:tcPr>
            <w:tcW w:w="72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36735" w:rsidRPr="000D26E0" w:rsidTr="00BD55E5">
        <w:tc>
          <w:tcPr>
            <w:tcW w:w="262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6735" w:rsidRPr="000D26E0" w:rsidTr="00BD55E5">
        <w:tc>
          <w:tcPr>
            <w:tcW w:w="262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 средним образованием</w:t>
            </w:r>
          </w:p>
        </w:tc>
        <w:tc>
          <w:tcPr>
            <w:tcW w:w="72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1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36735" w:rsidRPr="000D26E0" w:rsidTr="00BD55E5">
        <w:tc>
          <w:tcPr>
            <w:tcW w:w="2628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базовым образованием</w:t>
            </w:r>
          </w:p>
        </w:tc>
        <w:tc>
          <w:tcPr>
            <w:tcW w:w="72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3150"/>
      </w:tblGrid>
      <w:tr w:rsidR="00A36735" w:rsidRPr="000D26E0">
        <w:tc>
          <w:tcPr>
            <w:tcW w:w="6421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работающих всего:</w:t>
            </w:r>
          </w:p>
        </w:tc>
        <w:tc>
          <w:tcPr>
            <w:tcW w:w="315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A36735" w:rsidRPr="000D26E0">
        <w:tc>
          <w:tcPr>
            <w:tcW w:w="6421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численность аппарата управления</w:t>
            </w:r>
          </w:p>
        </w:tc>
        <w:tc>
          <w:tcPr>
            <w:tcW w:w="315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36735" w:rsidRPr="000D26E0">
        <w:trPr>
          <w:trHeight w:val="413"/>
        </w:trPr>
        <w:tc>
          <w:tcPr>
            <w:tcW w:w="6421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-численность промышленно-производственного персонала, </w:t>
            </w:r>
          </w:p>
        </w:tc>
        <w:tc>
          <w:tcPr>
            <w:tcW w:w="315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6735" w:rsidRPr="000D26E0">
        <w:trPr>
          <w:trHeight w:val="412"/>
        </w:trPr>
        <w:tc>
          <w:tcPr>
            <w:tcW w:w="6421" w:type="dxa"/>
            <w:shd w:val="clear" w:color="auto" w:fill="C0C0C0"/>
            <w:vAlign w:val="center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 численность основных рабочих</w:t>
            </w:r>
          </w:p>
        </w:tc>
        <w:tc>
          <w:tcPr>
            <w:tcW w:w="3150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</w:tbl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Структура реализации работ (услуг) :</w:t>
      </w:r>
    </w:p>
    <w:p w:rsidR="00A36735" w:rsidRPr="000D26E0" w:rsidRDefault="00A36735" w:rsidP="000D26E0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2"/>
        <w:gridCol w:w="3523"/>
      </w:tblGrid>
      <w:tr w:rsidR="00A36735" w:rsidRPr="000D26E0" w:rsidTr="00BD55E5">
        <w:tc>
          <w:tcPr>
            <w:tcW w:w="3936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 (в %)</w:t>
            </w:r>
          </w:p>
        </w:tc>
        <w:tc>
          <w:tcPr>
            <w:tcW w:w="2382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A36735" w:rsidRPr="000D26E0" w:rsidTr="00BD55E5">
        <w:trPr>
          <w:trHeight w:val="342"/>
        </w:trPr>
        <w:tc>
          <w:tcPr>
            <w:tcW w:w="3936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рынок</w:t>
            </w:r>
          </w:p>
        </w:tc>
        <w:tc>
          <w:tcPr>
            <w:tcW w:w="2382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735" w:rsidRPr="000D26E0" w:rsidTr="00BD55E5">
        <w:tc>
          <w:tcPr>
            <w:tcW w:w="3936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Внешний рынок</w:t>
            </w:r>
          </w:p>
        </w:tc>
        <w:tc>
          <w:tcPr>
            <w:tcW w:w="2382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6735" w:rsidRPr="000D26E0" w:rsidTr="00BD55E5">
        <w:tc>
          <w:tcPr>
            <w:tcW w:w="3936" w:type="dxa"/>
            <w:shd w:val="clear" w:color="auto" w:fill="C0C0C0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2" w:type="dxa"/>
          </w:tcPr>
          <w:p w:rsidR="00A36735" w:rsidRPr="000D26E0" w:rsidRDefault="00A36735" w:rsidP="000D26E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36735" w:rsidRPr="000D26E0" w:rsidRDefault="00A36735" w:rsidP="000D26E0">
      <w:pPr>
        <w:keepNext/>
        <w:shd w:val="clear" w:color="auto" w:fill="FFFFFF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sz w:val="24"/>
          <w:szCs w:val="24"/>
          <w:lang w:eastAsia="ru-RU"/>
        </w:rPr>
        <w:t>Основные рынки сбыта продукции Республика Беларусь</w:t>
      </w:r>
    </w:p>
    <w:p w:rsidR="00A36735" w:rsidRPr="000D26E0" w:rsidRDefault="00A36735" w:rsidP="000D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A36735" w:rsidRPr="000D26E0" w:rsidRDefault="00A36735" w:rsidP="000D26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napToGrid w:val="0"/>
          <w:sz w:val="24"/>
          <w:szCs w:val="24"/>
          <w:lang w:val="en-US" w:eastAsia="ru-RU"/>
        </w:rPr>
        <w:t>VII</w:t>
      </w:r>
      <w:r w:rsidRPr="000D26E0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. </w:t>
      </w:r>
      <w:r w:rsidRPr="000D26E0"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  <w:t xml:space="preserve">Информация о земельных участках, находящихся в пользовании, аренде, собственности: </w:t>
      </w:r>
    </w:p>
    <w:p w:rsidR="00A36735" w:rsidRPr="000D26E0" w:rsidRDefault="00A36735" w:rsidP="000D26E0">
      <w:pPr>
        <w:spacing w:after="0" w:line="240" w:lineRule="auto"/>
        <w:jc w:val="both"/>
        <w:rPr>
          <w:rFonts w:ascii="Times New Roman" w:hAnsi="Times New Roman" w:cs="Times New Roman"/>
          <w:snapToGrid w:val="0"/>
          <w:spacing w:val="-1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1210"/>
        <w:gridCol w:w="2787"/>
        <w:gridCol w:w="1705"/>
      </w:tblGrid>
      <w:tr w:rsidR="00A36735" w:rsidRPr="000D26E0" w:rsidTr="00BD55E5">
        <w:trPr>
          <w:trHeight w:val="997"/>
          <w:tblHeader/>
        </w:trPr>
        <w:tc>
          <w:tcPr>
            <w:tcW w:w="3757" w:type="dxa"/>
            <w:shd w:val="clear" w:color="auto" w:fill="CCCCCC"/>
            <w:vAlign w:val="center"/>
          </w:tcPr>
          <w:p w:rsidR="00A36735" w:rsidRPr="000D26E0" w:rsidRDefault="00A36735" w:rsidP="000D2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1245" w:type="dxa"/>
            <w:shd w:val="clear" w:color="auto" w:fill="CCCCCC"/>
            <w:vAlign w:val="center"/>
          </w:tcPr>
          <w:p w:rsidR="00A36735" w:rsidRPr="000D26E0" w:rsidRDefault="00A36735" w:rsidP="000D2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Площадь, га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A36735" w:rsidRPr="000D26E0" w:rsidRDefault="00A36735" w:rsidP="000D2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Право (постоянное/временное пользование, аренда, </w:t>
            </w:r>
          </w:p>
          <w:p w:rsidR="00A36735" w:rsidRPr="000D26E0" w:rsidRDefault="00A36735" w:rsidP="000D2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в собственности)</w:t>
            </w:r>
          </w:p>
        </w:tc>
        <w:tc>
          <w:tcPr>
            <w:tcW w:w="1758" w:type="dxa"/>
            <w:shd w:val="clear" w:color="auto" w:fill="CCCCCC"/>
            <w:vAlign w:val="center"/>
          </w:tcPr>
          <w:p w:rsidR="00A36735" w:rsidRPr="000D26E0" w:rsidRDefault="00BD55E5" w:rsidP="000D2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Акт </w:t>
            </w:r>
            <w:r w:rsidR="00A36735" w:rsidRPr="000D26E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землепользования</w:t>
            </w:r>
          </w:p>
          <w:p w:rsidR="00A36735" w:rsidRPr="000D26E0" w:rsidRDefault="00A36735" w:rsidP="000D2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(№, дата)</w:t>
            </w:r>
          </w:p>
        </w:tc>
      </w:tr>
      <w:tr w:rsidR="00A36735" w:rsidRPr="000D26E0" w:rsidTr="00BD55E5">
        <w:trPr>
          <w:trHeight w:val="437"/>
        </w:trPr>
        <w:tc>
          <w:tcPr>
            <w:tcW w:w="3757" w:type="dxa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Земли ОАО «Хомское»</w:t>
            </w:r>
          </w:p>
        </w:tc>
        <w:tc>
          <w:tcPr>
            <w:tcW w:w="1245" w:type="dxa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6737</w:t>
            </w:r>
          </w:p>
        </w:tc>
        <w:tc>
          <w:tcPr>
            <w:tcW w:w="2880" w:type="dxa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1758" w:type="dxa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36735" w:rsidRPr="000D26E0" w:rsidRDefault="00A36735" w:rsidP="000D2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35" w:rsidRPr="000D26E0" w:rsidRDefault="00A36735" w:rsidP="000D26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</w:pPr>
      <w:r w:rsidRPr="000D26E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0D26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26E0"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  <w:t>Информация о капитальных строениях  (зданиях, сооружениях):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050"/>
        <w:gridCol w:w="1665"/>
        <w:gridCol w:w="1439"/>
        <w:gridCol w:w="1321"/>
        <w:gridCol w:w="1263"/>
      </w:tblGrid>
      <w:tr w:rsidR="00A36735" w:rsidRPr="000D26E0" w:rsidTr="00F7789D">
        <w:trPr>
          <w:trHeight w:val="20"/>
          <w:tblHeader/>
        </w:trPr>
        <w:tc>
          <w:tcPr>
            <w:tcW w:w="340" w:type="pct"/>
            <w:vAlign w:val="center"/>
          </w:tcPr>
          <w:p w:rsidR="00A36735" w:rsidRPr="000D26E0" w:rsidRDefault="00A36735" w:rsidP="00F7789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6" w:type="pct"/>
            <w:vAlign w:val="center"/>
          </w:tcPr>
          <w:p w:rsidR="00A36735" w:rsidRPr="000D26E0" w:rsidRDefault="00A36735" w:rsidP="00F7789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Наименование здания,</w:t>
            </w:r>
            <w:r w:rsidR="00F7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870" w:type="pct"/>
            <w:vAlign w:val="center"/>
          </w:tcPr>
          <w:p w:rsidR="00A36735" w:rsidRPr="000D26E0" w:rsidRDefault="00A36735" w:rsidP="00F7789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85" w:type="pct"/>
            <w:vAlign w:val="center"/>
          </w:tcPr>
          <w:p w:rsidR="00A36735" w:rsidRPr="000D26E0" w:rsidRDefault="00A36735" w:rsidP="00F7789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A36735" w:rsidRPr="000D26E0" w:rsidRDefault="00A36735" w:rsidP="00F7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698" w:type="pct"/>
            <w:vAlign w:val="center"/>
          </w:tcPr>
          <w:p w:rsidR="00A36735" w:rsidRPr="000D26E0" w:rsidRDefault="00A36735" w:rsidP="00F7789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691" w:type="pct"/>
            <w:vAlign w:val="center"/>
          </w:tcPr>
          <w:p w:rsidR="00A36735" w:rsidRPr="000D26E0" w:rsidRDefault="00A36735" w:rsidP="00F7789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Общее состояние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Амбар     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Амбар     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Вент.бункерд.Хомск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Сарай для хранения зерна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Гараж для хранения зерна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1987/2014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Домик-насосная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Весовая машинных весов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Ремонтная мастерская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Арочный навес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      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1975/2016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Откормочникд.Хомск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Родильное отделение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Кормоцех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    д.Жабер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Молочный блок д.Жабер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д.Жабер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   д.Гнилец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   д.Гнилец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 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 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  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Кормоцех   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Весовая     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Амбар       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сена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Выгул для телят д.Гошево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Автовесоваяд.Хомск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Контрольно-пропускной пункт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Семяхранилищед.Хомск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Семяочистительный отдел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Зернохранилище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Зернохранилище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Зернохранилище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КЗС-20    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Семяочистительный отдел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Зерносклад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Конюшня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Откормочник</w:t>
            </w:r>
            <w:r w:rsidRPr="000D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Молочный блок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стрижки овец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Дом животновода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Ремонтные мастерские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Гараж мастерские д.Марковичи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Нефтезаправка д. Марковичи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Мат.тех.складд.Хомск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Здание для тракторов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Сарай для комбайна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Проходная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Склад ГСМ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Гараж автомобильный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Гараж      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Гараж       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Ремонтные мастерские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Мельница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Пилорама 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Здание конторы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Здание гаража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Здание навеса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Склад ГСМ 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Хозяйственный склад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Склад мин.удобренийд.Хомск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Склад ядов 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Профилакторий д.Хомск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Заправка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Ремонтные мастерские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Автовесоваяг.Дрогичин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под гараж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комбайна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Гараж кирпичный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Проходная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Амбар типовой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Склад з/ч г.Дрогичин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Зерносклад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Амбар типовой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Автовесовой блок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сена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сена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Картофелехранилище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Зерносклад 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Пункт убоя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Пристройка к коровнику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Откормочникд.Сиреневка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сена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сена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Зерносклад 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Автовесоваяд.Сиреневка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мин.удобренийд.Сиреневка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Пункт И.О.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Молочная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Молочно-товарная ферма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Родильное отделение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Склад кормов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Бригадный зал д.Семоновщина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д.Перковичи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1986/2014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Телятник д.Перковичи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1986/2014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Коровник д.Перковичи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1999/2014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36735" w:rsidRPr="000D26E0" w:rsidTr="00F7789D">
        <w:trPr>
          <w:trHeight w:val="20"/>
        </w:trPr>
        <w:tc>
          <w:tcPr>
            <w:tcW w:w="34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16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Навес для сена д.Перковичи</w:t>
            </w:r>
          </w:p>
        </w:tc>
        <w:tc>
          <w:tcPr>
            <w:tcW w:w="870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85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36735" w:rsidRPr="000D26E0" w:rsidRDefault="00A36735" w:rsidP="000D26E0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</w:tbl>
    <w:p w:rsidR="00A36735" w:rsidRPr="000D26E0" w:rsidRDefault="00A36735" w:rsidP="000D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35" w:rsidRPr="000D26E0" w:rsidRDefault="00A36735" w:rsidP="000D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35" w:rsidRPr="000D26E0" w:rsidRDefault="00A36735" w:rsidP="000D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6E0">
        <w:rPr>
          <w:rFonts w:ascii="Times New Roman" w:hAnsi="Times New Roman" w:cs="Times New Roman"/>
          <w:b/>
          <w:bCs/>
          <w:noProof/>
          <w:sz w:val="24"/>
          <w:szCs w:val="24"/>
          <w:lang w:val="en-US" w:eastAsia="ru-RU"/>
        </w:rPr>
        <w:t>VII</w:t>
      </w:r>
      <w:r w:rsidRPr="000D26E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Информация о машинах и оборудовании: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320"/>
        <w:gridCol w:w="959"/>
        <w:gridCol w:w="1985"/>
        <w:gridCol w:w="1173"/>
        <w:gridCol w:w="1898"/>
      </w:tblGrid>
      <w:tr w:rsidR="00A36735" w:rsidRPr="000D26E0" w:rsidTr="00F7789D">
        <w:trPr>
          <w:trHeight w:val="622"/>
          <w:tblHeader/>
        </w:trPr>
        <w:tc>
          <w:tcPr>
            <w:tcW w:w="2090" w:type="pct"/>
            <w:shd w:val="clear" w:color="auto" w:fill="C0C0C0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оборудования, производитель оборудования,мощность</w:t>
            </w:r>
          </w:p>
        </w:tc>
        <w:tc>
          <w:tcPr>
            <w:tcW w:w="583" w:type="pct"/>
            <w:shd w:val="clear" w:color="auto" w:fill="C0C0C0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1083" w:type="pct"/>
            <w:shd w:val="clear" w:color="auto" w:fill="C0C0C0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Предназначение</w:t>
            </w:r>
          </w:p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(место в технологическом процессе)</w:t>
            </w:r>
          </w:p>
        </w:tc>
        <w:tc>
          <w:tcPr>
            <w:tcW w:w="667" w:type="pct"/>
            <w:shd w:val="clear" w:color="auto" w:fill="C0C0C0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Годввода</w:t>
            </w:r>
          </w:p>
        </w:tc>
        <w:tc>
          <w:tcPr>
            <w:tcW w:w="576" w:type="pct"/>
            <w:shd w:val="clear" w:color="auto" w:fill="C0C0C0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Состояние (процентизноса)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Используются в техно</w:t>
            </w: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Комбайны зерноуборочные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логическом процессе</w:t>
            </w: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кормоуборочные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 продук-</w:t>
            </w: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 сельского хозяйс</w:t>
            </w: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Погрузчики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тва и оказании услуг</w:t>
            </w: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  <w:bookmarkStart w:id="0" w:name="_GoBack"/>
        <w:bookmarkEnd w:id="0"/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Грузовые  машины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них МАЗЫ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Молоковозы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Бензовозы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Плуги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Разбрасыватели твердых мин. удобрений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для внесения твердых орг.удобрен.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для внесения жидких орг.удобрений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Опрыскиватели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Косилки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Прессподборщики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Прицепы тракторные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Зерноочистительные машины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Сеялки зерновые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Сеялки для свеклы и кукурузы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Культиваторы 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Бороны дисковые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Комбинированные посевные агрегаты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Комбинированные почвообрабатывающие агрегаты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A36735" w:rsidRPr="000D26E0" w:rsidTr="000D26E0">
        <w:trPr>
          <w:trHeight w:val="244"/>
        </w:trPr>
        <w:tc>
          <w:tcPr>
            <w:tcW w:w="2090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Раздатчики кормов</w:t>
            </w:r>
          </w:p>
        </w:tc>
        <w:tc>
          <w:tcPr>
            <w:tcW w:w="5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A36735" w:rsidRPr="000D26E0" w:rsidRDefault="00A36735" w:rsidP="000D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</w:tbl>
    <w:p w:rsidR="00A36735" w:rsidRPr="000D26E0" w:rsidRDefault="00A36735" w:rsidP="004126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36735" w:rsidRPr="000D26E0" w:rsidSect="000D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7A" w:rsidRDefault="0024147A" w:rsidP="002F38FC">
      <w:pPr>
        <w:spacing w:after="0" w:line="240" w:lineRule="auto"/>
      </w:pPr>
      <w:r>
        <w:separator/>
      </w:r>
    </w:p>
  </w:endnote>
  <w:endnote w:type="continuationSeparator" w:id="0">
    <w:p w:rsidR="0024147A" w:rsidRDefault="0024147A" w:rsidP="002F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7A" w:rsidRDefault="0024147A" w:rsidP="002F38FC">
      <w:pPr>
        <w:spacing w:after="0" w:line="240" w:lineRule="auto"/>
      </w:pPr>
      <w:r>
        <w:separator/>
      </w:r>
    </w:p>
  </w:footnote>
  <w:footnote w:type="continuationSeparator" w:id="0">
    <w:p w:rsidR="0024147A" w:rsidRDefault="0024147A" w:rsidP="002F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6F4"/>
    <w:multiLevelType w:val="singleLevel"/>
    <w:tmpl w:val="10B8E260"/>
    <w:lvl w:ilvl="0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46934"/>
    <w:multiLevelType w:val="hybridMultilevel"/>
    <w:tmpl w:val="93BC2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2E78D4"/>
    <w:multiLevelType w:val="hybridMultilevel"/>
    <w:tmpl w:val="D16CC578"/>
    <w:lvl w:ilvl="0" w:tplc="871C9E9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410586"/>
    <w:multiLevelType w:val="hybridMultilevel"/>
    <w:tmpl w:val="8512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24079"/>
    <w:multiLevelType w:val="singleLevel"/>
    <w:tmpl w:val="10B8E260"/>
    <w:lvl w:ilvl="0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3C196A"/>
    <w:multiLevelType w:val="hybridMultilevel"/>
    <w:tmpl w:val="9B102CA4"/>
    <w:lvl w:ilvl="0" w:tplc="B552B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C84519"/>
    <w:multiLevelType w:val="singleLevel"/>
    <w:tmpl w:val="43A817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B2"/>
    <w:rsid w:val="00001310"/>
    <w:rsid w:val="00007201"/>
    <w:rsid w:val="000173F3"/>
    <w:rsid w:val="00026527"/>
    <w:rsid w:val="000D26E0"/>
    <w:rsid w:val="000F50C9"/>
    <w:rsid w:val="0012286E"/>
    <w:rsid w:val="001258B4"/>
    <w:rsid w:val="00127C4F"/>
    <w:rsid w:val="001954AB"/>
    <w:rsid w:val="001A57D3"/>
    <w:rsid w:val="001F01BB"/>
    <w:rsid w:val="00213458"/>
    <w:rsid w:val="00230E60"/>
    <w:rsid w:val="0023700A"/>
    <w:rsid w:val="00237EFD"/>
    <w:rsid w:val="0024147A"/>
    <w:rsid w:val="002430D5"/>
    <w:rsid w:val="00246561"/>
    <w:rsid w:val="00253B26"/>
    <w:rsid w:val="002637D6"/>
    <w:rsid w:val="0028472A"/>
    <w:rsid w:val="002E3309"/>
    <w:rsid w:val="002E418B"/>
    <w:rsid w:val="002F38FC"/>
    <w:rsid w:val="00320CA5"/>
    <w:rsid w:val="00354E8C"/>
    <w:rsid w:val="0036133E"/>
    <w:rsid w:val="003A335C"/>
    <w:rsid w:val="003B22AD"/>
    <w:rsid w:val="003B2FD8"/>
    <w:rsid w:val="003D33C7"/>
    <w:rsid w:val="003F5622"/>
    <w:rsid w:val="003F6856"/>
    <w:rsid w:val="003F6BC9"/>
    <w:rsid w:val="004126EB"/>
    <w:rsid w:val="004422D8"/>
    <w:rsid w:val="00444C5C"/>
    <w:rsid w:val="0044741C"/>
    <w:rsid w:val="00474BBD"/>
    <w:rsid w:val="00486D60"/>
    <w:rsid w:val="004A0C33"/>
    <w:rsid w:val="004C7E8E"/>
    <w:rsid w:val="004F68F5"/>
    <w:rsid w:val="00521973"/>
    <w:rsid w:val="0052425F"/>
    <w:rsid w:val="005243EA"/>
    <w:rsid w:val="00524D8C"/>
    <w:rsid w:val="00563B40"/>
    <w:rsid w:val="00586101"/>
    <w:rsid w:val="00597051"/>
    <w:rsid w:val="005A1973"/>
    <w:rsid w:val="005A24E6"/>
    <w:rsid w:val="005D3543"/>
    <w:rsid w:val="00614076"/>
    <w:rsid w:val="00632D3C"/>
    <w:rsid w:val="006338D0"/>
    <w:rsid w:val="006368FE"/>
    <w:rsid w:val="00660452"/>
    <w:rsid w:val="006721E4"/>
    <w:rsid w:val="006E1779"/>
    <w:rsid w:val="006E357D"/>
    <w:rsid w:val="006E3EA1"/>
    <w:rsid w:val="0077001B"/>
    <w:rsid w:val="00770600"/>
    <w:rsid w:val="007861B2"/>
    <w:rsid w:val="0079492A"/>
    <w:rsid w:val="007B38AC"/>
    <w:rsid w:val="007D303E"/>
    <w:rsid w:val="00827301"/>
    <w:rsid w:val="008429E9"/>
    <w:rsid w:val="00853A03"/>
    <w:rsid w:val="00880B26"/>
    <w:rsid w:val="00881A9D"/>
    <w:rsid w:val="0088543F"/>
    <w:rsid w:val="008A73C4"/>
    <w:rsid w:val="008B2A4F"/>
    <w:rsid w:val="0094299B"/>
    <w:rsid w:val="00981B32"/>
    <w:rsid w:val="009845ED"/>
    <w:rsid w:val="009B5CFE"/>
    <w:rsid w:val="009F2780"/>
    <w:rsid w:val="009F3445"/>
    <w:rsid w:val="00A1529C"/>
    <w:rsid w:val="00A2581E"/>
    <w:rsid w:val="00A31C6D"/>
    <w:rsid w:val="00A36579"/>
    <w:rsid w:val="00A36735"/>
    <w:rsid w:val="00A524A6"/>
    <w:rsid w:val="00A8382C"/>
    <w:rsid w:val="00A933FD"/>
    <w:rsid w:val="00A958BA"/>
    <w:rsid w:val="00AA112A"/>
    <w:rsid w:val="00AC650A"/>
    <w:rsid w:val="00AD0428"/>
    <w:rsid w:val="00AD125E"/>
    <w:rsid w:val="00B00E7A"/>
    <w:rsid w:val="00B03928"/>
    <w:rsid w:val="00B347C4"/>
    <w:rsid w:val="00B4253C"/>
    <w:rsid w:val="00B43AF4"/>
    <w:rsid w:val="00B6263D"/>
    <w:rsid w:val="00B71FC7"/>
    <w:rsid w:val="00B9706E"/>
    <w:rsid w:val="00BB486F"/>
    <w:rsid w:val="00BD55E5"/>
    <w:rsid w:val="00C06397"/>
    <w:rsid w:val="00C16A69"/>
    <w:rsid w:val="00C33BC3"/>
    <w:rsid w:val="00C66846"/>
    <w:rsid w:val="00C748DB"/>
    <w:rsid w:val="00C8118F"/>
    <w:rsid w:val="00CF7500"/>
    <w:rsid w:val="00D04854"/>
    <w:rsid w:val="00D3388F"/>
    <w:rsid w:val="00D35224"/>
    <w:rsid w:val="00D542F4"/>
    <w:rsid w:val="00DA06A1"/>
    <w:rsid w:val="00DA686B"/>
    <w:rsid w:val="00DB72E0"/>
    <w:rsid w:val="00DC36B3"/>
    <w:rsid w:val="00DF6C19"/>
    <w:rsid w:val="00E0300C"/>
    <w:rsid w:val="00E334A4"/>
    <w:rsid w:val="00E346D1"/>
    <w:rsid w:val="00E6382F"/>
    <w:rsid w:val="00E81A0F"/>
    <w:rsid w:val="00E900EE"/>
    <w:rsid w:val="00EA41C5"/>
    <w:rsid w:val="00EE2D1D"/>
    <w:rsid w:val="00F03AC9"/>
    <w:rsid w:val="00F05664"/>
    <w:rsid w:val="00F350F3"/>
    <w:rsid w:val="00F4770C"/>
    <w:rsid w:val="00F706A6"/>
    <w:rsid w:val="00F7789D"/>
    <w:rsid w:val="00F8201E"/>
    <w:rsid w:val="00FC7360"/>
    <w:rsid w:val="00FD36BF"/>
    <w:rsid w:val="00FE24D9"/>
    <w:rsid w:val="00FF6D06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A0958"/>
  <w15:docId w15:val="{91E5D6FC-63EE-482C-9689-AC3EF5CC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10"/>
    <w:next w:val="10"/>
    <w:link w:val="11"/>
    <w:uiPriority w:val="99"/>
    <w:qFormat/>
    <w:rsid w:val="00D3388F"/>
    <w:pPr>
      <w:keepNext/>
      <w:ind w:left="15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88F"/>
    <w:pPr>
      <w:keepNext/>
      <w:widowControl w:val="0"/>
      <w:tabs>
        <w:tab w:val="left" w:pos="1670"/>
      </w:tabs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3388F"/>
    <w:pPr>
      <w:keepNext/>
      <w:widowControl w:val="0"/>
      <w:tabs>
        <w:tab w:val="left" w:pos="1670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338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3388F"/>
    <w:pPr>
      <w:keepNext/>
      <w:shd w:val="clear" w:color="auto" w:fill="FFFFFF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3388F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3388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3388F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D3388F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3388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List Paragraph"/>
    <w:basedOn w:val="a"/>
    <w:uiPriority w:val="99"/>
    <w:qFormat/>
    <w:rsid w:val="007861B2"/>
    <w:pPr>
      <w:ind w:left="720"/>
    </w:pPr>
  </w:style>
  <w:style w:type="character" w:styleId="a4">
    <w:name w:val="Hyperlink"/>
    <w:basedOn w:val="a0"/>
    <w:uiPriority w:val="99"/>
    <w:rsid w:val="00D3388F"/>
    <w:rPr>
      <w:color w:val="0000FF"/>
      <w:u w:val="single"/>
    </w:rPr>
  </w:style>
  <w:style w:type="paragraph" w:customStyle="1" w:styleId="a5">
    <w:name w:val="Знак Знак Знак Знак"/>
    <w:basedOn w:val="a"/>
    <w:autoRedefine/>
    <w:uiPriority w:val="99"/>
    <w:rsid w:val="00D3388F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0">
    <w:name w:val="Обычный1"/>
    <w:uiPriority w:val="99"/>
    <w:rsid w:val="00D3388F"/>
    <w:rPr>
      <w:rFonts w:ascii="Times New Roman" w:eastAsia="Times New Roman" w:hAnsi="Times New Roman"/>
      <w:sz w:val="30"/>
      <w:szCs w:val="30"/>
    </w:rPr>
  </w:style>
  <w:style w:type="paragraph" w:customStyle="1" w:styleId="12">
    <w:name w:val="Основной текст1"/>
    <w:basedOn w:val="10"/>
    <w:uiPriority w:val="99"/>
    <w:rsid w:val="00D3388F"/>
    <w:pPr>
      <w:jc w:val="both"/>
    </w:pPr>
    <w:rPr>
      <w:sz w:val="24"/>
      <w:szCs w:val="24"/>
    </w:rPr>
  </w:style>
  <w:style w:type="paragraph" w:customStyle="1" w:styleId="21">
    <w:name w:val="Основной текст 21"/>
    <w:basedOn w:val="10"/>
    <w:uiPriority w:val="99"/>
    <w:rsid w:val="00D3388F"/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D338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3388F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D338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3388F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Обычный11"/>
    <w:uiPriority w:val="99"/>
    <w:rsid w:val="00D3388F"/>
    <w:rPr>
      <w:rFonts w:ascii="Times New Roman" w:eastAsia="Times New Roman" w:hAnsi="Times New Roman"/>
      <w:sz w:val="30"/>
      <w:szCs w:val="30"/>
    </w:rPr>
  </w:style>
  <w:style w:type="paragraph" w:customStyle="1" w:styleId="111">
    <w:name w:val="Основной текст11"/>
    <w:basedOn w:val="110"/>
    <w:uiPriority w:val="99"/>
    <w:rsid w:val="00D3388F"/>
    <w:pPr>
      <w:jc w:val="both"/>
    </w:pPr>
    <w:rPr>
      <w:sz w:val="24"/>
      <w:szCs w:val="24"/>
    </w:rPr>
  </w:style>
  <w:style w:type="paragraph" w:customStyle="1" w:styleId="211">
    <w:name w:val="Основной текст 211"/>
    <w:basedOn w:val="110"/>
    <w:uiPriority w:val="99"/>
    <w:rsid w:val="00D3388F"/>
    <w:rPr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D3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D338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3388F"/>
  </w:style>
  <w:style w:type="character" w:customStyle="1" w:styleId="longtext">
    <w:name w:val="long_text"/>
    <w:uiPriority w:val="99"/>
    <w:rsid w:val="00D3388F"/>
  </w:style>
  <w:style w:type="character" w:customStyle="1" w:styleId="shorttext">
    <w:name w:val="short_text"/>
    <w:uiPriority w:val="99"/>
    <w:rsid w:val="00D3388F"/>
  </w:style>
  <w:style w:type="paragraph" w:customStyle="1" w:styleId="titleu">
    <w:name w:val="titleu"/>
    <w:basedOn w:val="a"/>
    <w:uiPriority w:val="99"/>
    <w:rsid w:val="00D3388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3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388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rsid w:val="002F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F38F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2F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F38FC"/>
    <w:rPr>
      <w:sz w:val="22"/>
      <w:szCs w:val="22"/>
      <w:lang w:eastAsia="en-US"/>
    </w:rPr>
  </w:style>
  <w:style w:type="table" w:styleId="af0">
    <w:name w:val="Table Grid"/>
    <w:basedOn w:val="a1"/>
    <w:uiPriority w:val="99"/>
    <w:locked/>
    <w:rsid w:val="00A31C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F6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F6D0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Home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subject/>
  <dc:creator>User</dc:creator>
  <cp:keywords/>
  <dc:description/>
  <cp:lastModifiedBy>МСХП</cp:lastModifiedBy>
  <cp:revision>2</cp:revision>
  <cp:lastPrinted>2018-07-04T13:32:00Z</cp:lastPrinted>
  <dcterms:created xsi:type="dcterms:W3CDTF">2018-07-10T13:18:00Z</dcterms:created>
  <dcterms:modified xsi:type="dcterms:W3CDTF">2018-07-10T13:18:00Z</dcterms:modified>
</cp:coreProperties>
</file>