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Информационный меморандум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ind w:left="4320" w:hanging="43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Открытое акционерное общество «</w:t>
      </w:r>
      <w:proofErr w:type="spellStart"/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Бездеж</w:t>
      </w:r>
      <w:proofErr w:type="spellEnd"/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-Агро»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ind w:left="4320" w:hanging="43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2045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225848 Брестская область, </w:t>
      </w:r>
      <w:proofErr w:type="spellStart"/>
      <w:r w:rsidRPr="002045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Дрогичинский</w:t>
      </w:r>
      <w:proofErr w:type="spellEnd"/>
      <w:r w:rsidRPr="002045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район,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ind w:left="4320" w:hanging="43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</w:t>
      </w:r>
      <w:proofErr w:type="spellEnd"/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045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045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Бездеж</w:t>
      </w:r>
      <w:proofErr w:type="spellEnd"/>
      <w:r w:rsidRPr="002045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ул. Гагарина,9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ind w:left="4320" w:hanging="4320"/>
        <w:rPr>
          <w:rFonts w:ascii="Times New Roman" w:hAnsi="Times New Roman" w:cs="Times New Roman"/>
          <w:b/>
          <w:bCs/>
          <w:color w:val="000000"/>
          <w:sz w:val="24"/>
          <w:szCs w:val="24"/>
          <w:lang w:val="de-AT" w:eastAsia="ru-RU"/>
        </w:rPr>
      </w:pPr>
      <w:r w:rsidRPr="002045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Сайт</w:t>
      </w:r>
      <w:r w:rsidRPr="002045F4">
        <w:rPr>
          <w:rFonts w:ascii="Times New Roman" w:hAnsi="Times New Roman" w:cs="Times New Roman"/>
          <w:b/>
          <w:bCs/>
          <w:color w:val="000000"/>
          <w:sz w:val="24"/>
          <w:szCs w:val="24"/>
          <w:lang w:val="de-AT" w:eastAsia="ru-RU"/>
        </w:rPr>
        <w:t xml:space="preserve">, </w:t>
      </w:r>
      <w:proofErr w:type="spellStart"/>
      <w:r w:rsidR="002669DB">
        <w:rPr>
          <w:rFonts w:ascii="Times New Roman" w:hAnsi="Times New Roman" w:cs="Times New Roman"/>
          <w:b/>
          <w:bCs/>
          <w:sz w:val="24"/>
          <w:szCs w:val="24"/>
          <w:lang w:val="de-AT" w:eastAsia="ru-RU"/>
        </w:rPr>
        <w:t>e-mail</w:t>
      </w:r>
      <w:proofErr w:type="spellEnd"/>
      <w:r w:rsidR="002669DB">
        <w:rPr>
          <w:rFonts w:ascii="Times New Roman" w:hAnsi="Times New Roman" w:cs="Times New Roman"/>
          <w:b/>
          <w:bCs/>
          <w:sz w:val="24"/>
          <w:szCs w:val="24"/>
          <w:lang w:val="de-AT" w:eastAsia="ru-RU"/>
        </w:rPr>
        <w:t xml:space="preserve">: </w:t>
      </w:r>
      <w:r w:rsidRPr="002045F4">
        <w:rPr>
          <w:rFonts w:ascii="Times New Roman" w:hAnsi="Times New Roman" w:cs="Times New Roman"/>
          <w:b/>
          <w:bCs/>
          <w:sz w:val="24"/>
          <w:szCs w:val="24"/>
          <w:lang w:val="de-AT" w:eastAsia="ru-RU"/>
        </w:rPr>
        <w:t>bezdeqaqro@mail.ru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Данные о государственной регистрации: 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 о государственной </w:t>
      </w:r>
      <w:r w:rsidR="002669DB" w:rsidRPr="002045F4">
        <w:rPr>
          <w:rFonts w:ascii="Times New Roman" w:hAnsi="Times New Roman" w:cs="Times New Roman"/>
          <w:sz w:val="24"/>
          <w:szCs w:val="24"/>
          <w:lang w:eastAsia="ru-RU"/>
        </w:rPr>
        <w:t>регистрации юридического</w:t>
      </w:r>
      <w:r w:rsidR="002669DB">
        <w:rPr>
          <w:rFonts w:ascii="Times New Roman" w:hAnsi="Times New Roman" w:cs="Times New Roman"/>
          <w:sz w:val="24"/>
          <w:szCs w:val="24"/>
          <w:lang w:eastAsia="ru-RU"/>
        </w:rPr>
        <w:t xml:space="preserve"> лица 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>от 21 сентября 2016г.№ 200226708.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о руководстве организации, контактные телефоны: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Директор Савчук Юрий Андреевич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Главный бухгалтер Елец Татьяна Михайловна.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Телефоны 80164474632,74641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6F1" w:rsidRPr="002045F4" w:rsidRDefault="001966F1" w:rsidP="002045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66F1" w:rsidRPr="002045F4" w:rsidRDefault="001966F1" w:rsidP="002045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Общая информация об организации </w:t>
      </w:r>
    </w:p>
    <w:p w:rsidR="001966F1" w:rsidRPr="002045F4" w:rsidRDefault="001966F1" w:rsidP="002045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6F1" w:rsidRPr="002045F4" w:rsidRDefault="001966F1" w:rsidP="002045F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История создания предприятия;</w:t>
      </w:r>
    </w:p>
    <w:p w:rsidR="001966F1" w:rsidRPr="002045F4" w:rsidRDefault="001966F1" w:rsidP="002045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Открытое акци</w:t>
      </w:r>
      <w:r w:rsidR="002669DB">
        <w:rPr>
          <w:rFonts w:ascii="Times New Roman" w:hAnsi="Times New Roman" w:cs="Times New Roman"/>
          <w:sz w:val="24"/>
          <w:szCs w:val="24"/>
          <w:lang w:eastAsia="ru-RU"/>
        </w:rPr>
        <w:t>онерное общество «</w:t>
      </w:r>
      <w:proofErr w:type="spellStart"/>
      <w:r w:rsidR="002669DB">
        <w:rPr>
          <w:rFonts w:ascii="Times New Roman" w:hAnsi="Times New Roman" w:cs="Times New Roman"/>
          <w:sz w:val="24"/>
          <w:szCs w:val="24"/>
          <w:lang w:eastAsia="ru-RU"/>
        </w:rPr>
        <w:t>Бездеж</w:t>
      </w:r>
      <w:proofErr w:type="spellEnd"/>
      <w:r w:rsidR="002669DB">
        <w:rPr>
          <w:rFonts w:ascii="Times New Roman" w:hAnsi="Times New Roman" w:cs="Times New Roman"/>
          <w:sz w:val="24"/>
          <w:szCs w:val="24"/>
          <w:lang w:eastAsia="ru-RU"/>
        </w:rPr>
        <w:t xml:space="preserve">-Агро» 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>(далее – Общество)</w:t>
      </w:r>
    </w:p>
    <w:p w:rsidR="001966F1" w:rsidRPr="002045F4" w:rsidRDefault="002669DB" w:rsidP="0020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создано </w:t>
      </w:r>
      <w:r w:rsidR="001966F1"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spellStart"/>
      <w:r w:rsidR="001966F1" w:rsidRPr="002045F4">
        <w:rPr>
          <w:rFonts w:ascii="Times New Roman" w:hAnsi="Times New Roman" w:cs="Times New Roman"/>
          <w:sz w:val="24"/>
          <w:szCs w:val="24"/>
          <w:lang w:eastAsia="ru-RU"/>
        </w:rPr>
        <w:t>Дрогичинского</w:t>
      </w:r>
      <w:proofErr w:type="spellEnd"/>
      <w:r w:rsidR="001966F1"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 от 19 сентября 2016 г. № 1064 «О создании открытого акционерного общества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Бездеж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-Агро» путем преобразования </w:t>
      </w:r>
      <w:r w:rsidR="001966F1" w:rsidRPr="002045F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сельскохозяйственного производственного кооператива «</w:t>
      </w:r>
      <w:proofErr w:type="spellStart"/>
      <w:r w:rsidR="001966F1" w:rsidRPr="002045F4">
        <w:rPr>
          <w:rFonts w:ascii="Times New Roman" w:hAnsi="Times New Roman" w:cs="Times New Roman"/>
          <w:sz w:val="24"/>
          <w:szCs w:val="24"/>
          <w:lang w:eastAsia="ru-RU"/>
        </w:rPr>
        <w:t>Бездеж</w:t>
      </w:r>
      <w:proofErr w:type="spellEnd"/>
      <w:r w:rsidR="001966F1" w:rsidRPr="002045F4">
        <w:rPr>
          <w:rFonts w:ascii="Times New Roman" w:hAnsi="Times New Roman" w:cs="Times New Roman"/>
          <w:sz w:val="24"/>
          <w:szCs w:val="24"/>
          <w:lang w:eastAsia="ru-RU"/>
        </w:rPr>
        <w:t>-Агро», в соответствии с законодательств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 Республики Беларусь, Указом </w:t>
      </w:r>
      <w:r w:rsidR="001966F1" w:rsidRPr="002045F4">
        <w:rPr>
          <w:rFonts w:ascii="Times New Roman" w:hAnsi="Times New Roman" w:cs="Times New Roman"/>
          <w:sz w:val="24"/>
          <w:szCs w:val="24"/>
          <w:lang w:eastAsia="ru-RU"/>
        </w:rPr>
        <w:t>Президента Республики 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еларусь от 17 июля 2014 года № </w:t>
      </w:r>
      <w:r w:rsidR="001966F1" w:rsidRPr="002045F4">
        <w:rPr>
          <w:rFonts w:ascii="Times New Roman" w:hAnsi="Times New Roman" w:cs="Times New Roman"/>
          <w:sz w:val="24"/>
          <w:szCs w:val="24"/>
          <w:lang w:eastAsia="ru-RU"/>
        </w:rPr>
        <w:t>349 «О реорганизации колхозов (сельско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хозяйственных производственных </w:t>
      </w:r>
      <w:r w:rsidR="001966F1" w:rsidRPr="002045F4">
        <w:rPr>
          <w:rFonts w:ascii="Times New Roman" w:hAnsi="Times New Roman" w:cs="Times New Roman"/>
          <w:sz w:val="24"/>
          <w:szCs w:val="24"/>
          <w:lang w:eastAsia="ru-RU"/>
        </w:rPr>
        <w:t>кооперативов)».</w:t>
      </w:r>
    </w:p>
    <w:p w:rsidR="001966F1" w:rsidRPr="002045F4" w:rsidRDefault="001966F1" w:rsidP="0020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Общество является правопреемником сельскохозяйственного производственного кооператива «</w:t>
      </w:r>
      <w:proofErr w:type="spellStart"/>
      <w:r w:rsidRPr="002045F4">
        <w:rPr>
          <w:rFonts w:ascii="Times New Roman" w:hAnsi="Times New Roman" w:cs="Times New Roman"/>
          <w:sz w:val="24"/>
          <w:szCs w:val="24"/>
          <w:lang w:eastAsia="ru-RU"/>
        </w:rPr>
        <w:t>Бездеж</w:t>
      </w:r>
      <w:proofErr w:type="spellEnd"/>
      <w:r w:rsidRPr="002045F4">
        <w:rPr>
          <w:rFonts w:ascii="Times New Roman" w:hAnsi="Times New Roman" w:cs="Times New Roman"/>
          <w:sz w:val="24"/>
          <w:szCs w:val="24"/>
          <w:lang w:eastAsia="ru-RU"/>
        </w:rPr>
        <w:t>-Агро» в соответствии с передаточным актом, за исключением прав и обязанностей, которые не могут принадлежать обществу.</w:t>
      </w:r>
    </w:p>
    <w:p w:rsidR="001966F1" w:rsidRPr="002045F4" w:rsidRDefault="001966F1" w:rsidP="002045F4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Сельскохозяйственный производственный кооперат</w:t>
      </w:r>
      <w:r w:rsidR="002669DB">
        <w:rPr>
          <w:rFonts w:ascii="Times New Roman" w:hAnsi="Times New Roman" w:cs="Times New Roman"/>
          <w:sz w:val="24"/>
          <w:szCs w:val="24"/>
          <w:lang w:eastAsia="ru-RU"/>
        </w:rPr>
        <w:t>ива «</w:t>
      </w:r>
      <w:proofErr w:type="spellStart"/>
      <w:r w:rsidR="002669DB">
        <w:rPr>
          <w:rFonts w:ascii="Times New Roman" w:hAnsi="Times New Roman" w:cs="Times New Roman"/>
          <w:sz w:val="24"/>
          <w:szCs w:val="24"/>
          <w:lang w:eastAsia="ru-RU"/>
        </w:rPr>
        <w:t>Бездеж</w:t>
      </w:r>
      <w:proofErr w:type="spellEnd"/>
      <w:r w:rsidR="002669DB">
        <w:rPr>
          <w:rFonts w:ascii="Times New Roman" w:hAnsi="Times New Roman" w:cs="Times New Roman"/>
          <w:sz w:val="24"/>
          <w:szCs w:val="24"/>
          <w:lang w:eastAsia="ru-RU"/>
        </w:rPr>
        <w:t>-Агро» переименован 10 июля 2003 г. из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 колхоза «Новый путь» зарегистрированного решением </w:t>
      </w:r>
      <w:proofErr w:type="spellStart"/>
      <w:r w:rsidRPr="002045F4">
        <w:rPr>
          <w:rFonts w:ascii="Times New Roman" w:hAnsi="Times New Roman" w:cs="Times New Roman"/>
          <w:sz w:val="24"/>
          <w:szCs w:val="24"/>
          <w:lang w:eastAsia="ru-RU"/>
        </w:rPr>
        <w:t>Дрогичинского</w:t>
      </w:r>
      <w:proofErr w:type="spellEnd"/>
      <w:r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 райи</w:t>
      </w:r>
      <w:r w:rsidR="002669DB">
        <w:rPr>
          <w:rFonts w:ascii="Times New Roman" w:hAnsi="Times New Roman" w:cs="Times New Roman"/>
          <w:sz w:val="24"/>
          <w:szCs w:val="24"/>
          <w:lang w:eastAsia="ru-RU"/>
        </w:rPr>
        <w:t xml:space="preserve">сполкома от 24.09.1996 г. № 507 в Реестре общереспубликанской 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>регистра</w:t>
      </w:r>
      <w:r w:rsidR="002669DB">
        <w:rPr>
          <w:rFonts w:ascii="Times New Roman" w:hAnsi="Times New Roman" w:cs="Times New Roman"/>
          <w:sz w:val="24"/>
          <w:szCs w:val="24"/>
          <w:lang w:eastAsia="ru-RU"/>
        </w:rPr>
        <w:t xml:space="preserve">ции за № 45. 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Сельскохозяйственный производственный кооператива «</w:t>
      </w:r>
      <w:proofErr w:type="spellStart"/>
      <w:r w:rsidRPr="002045F4">
        <w:rPr>
          <w:rFonts w:ascii="Times New Roman" w:hAnsi="Times New Roman" w:cs="Times New Roman"/>
          <w:sz w:val="24"/>
          <w:szCs w:val="24"/>
          <w:lang w:eastAsia="ru-RU"/>
        </w:rPr>
        <w:t>Бездеж</w:t>
      </w:r>
      <w:proofErr w:type="spellEnd"/>
      <w:r w:rsidRPr="002045F4">
        <w:rPr>
          <w:rFonts w:ascii="Times New Roman" w:hAnsi="Times New Roman" w:cs="Times New Roman"/>
          <w:sz w:val="24"/>
          <w:szCs w:val="24"/>
          <w:lang w:eastAsia="ru-RU"/>
        </w:rPr>
        <w:t>-Агро» реорганизован путем присоединения к нему сельскохозяйственного производстве</w:t>
      </w:r>
      <w:r w:rsidR="002669DB">
        <w:rPr>
          <w:rFonts w:ascii="Times New Roman" w:hAnsi="Times New Roman" w:cs="Times New Roman"/>
          <w:sz w:val="24"/>
          <w:szCs w:val="24"/>
          <w:lang w:eastAsia="ru-RU"/>
        </w:rPr>
        <w:t xml:space="preserve">нного кооператива «Белый груд» зарегистрированного Брестским 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>областным исполнительным комитетом 10 и</w:t>
      </w:r>
      <w:r w:rsidR="002669DB">
        <w:rPr>
          <w:rFonts w:ascii="Times New Roman" w:hAnsi="Times New Roman" w:cs="Times New Roman"/>
          <w:sz w:val="24"/>
          <w:szCs w:val="24"/>
          <w:lang w:eastAsia="ru-RU"/>
        </w:rPr>
        <w:t xml:space="preserve">юля 2003 г.  за № 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200098324. </w:t>
      </w:r>
    </w:p>
    <w:p w:rsidR="001966F1" w:rsidRPr="002045F4" w:rsidRDefault="001966F1" w:rsidP="0020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F4">
        <w:rPr>
          <w:rFonts w:ascii="Times New Roman" w:hAnsi="Times New Roman" w:cs="Times New Roman"/>
          <w:sz w:val="24"/>
          <w:szCs w:val="24"/>
        </w:rPr>
        <w:t>Предприятие является юридическим лицом, действует на принципах хозрасчета, имеет самостоятельный баланс, расчетный и другие счета в учреждениях банков, печать с изображением Государственного герба Республики Беларусь со своим наименованием, штампы и бланки.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</w:rPr>
        <w:t>2)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>Общество осуществляет следующие виды деятельности:</w:t>
      </w:r>
    </w:p>
    <w:p w:rsidR="001966F1" w:rsidRPr="002045F4" w:rsidRDefault="001966F1" w:rsidP="002045F4">
      <w:pPr>
        <w:pStyle w:val="ad"/>
        <w:shd w:val="clear" w:color="auto" w:fill="FFFFFF"/>
        <w:tabs>
          <w:tab w:val="left" w:pos="167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- выращивание зерновых и зернобобовых культур.</w:t>
      </w:r>
    </w:p>
    <w:p w:rsidR="001966F1" w:rsidRPr="002045F4" w:rsidRDefault="001966F1" w:rsidP="002045F4">
      <w:pPr>
        <w:pStyle w:val="ad"/>
        <w:shd w:val="clear" w:color="auto" w:fill="FFFFFF"/>
        <w:tabs>
          <w:tab w:val="left" w:pos="167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- выращивание сахарной свеклы.</w:t>
      </w:r>
    </w:p>
    <w:p w:rsidR="001966F1" w:rsidRPr="002045F4" w:rsidRDefault="001966F1" w:rsidP="002045F4">
      <w:pPr>
        <w:pStyle w:val="ad"/>
        <w:shd w:val="clear" w:color="auto" w:fill="FFFFFF"/>
        <w:tabs>
          <w:tab w:val="left" w:pos="167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- производство молока и мяса КРС.</w:t>
      </w:r>
    </w:p>
    <w:p w:rsidR="001966F1" w:rsidRPr="002045F4" w:rsidRDefault="001966F1" w:rsidP="0020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F4">
        <w:rPr>
          <w:rFonts w:ascii="Times New Roman" w:hAnsi="Times New Roman" w:cs="Times New Roman"/>
          <w:sz w:val="24"/>
          <w:szCs w:val="24"/>
        </w:rPr>
        <w:t>Производство мяса КРС сконцентрировано на 5 фермах.</w:t>
      </w:r>
    </w:p>
    <w:p w:rsidR="001966F1" w:rsidRPr="002045F4" w:rsidRDefault="001966F1" w:rsidP="0020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F4">
        <w:rPr>
          <w:rFonts w:ascii="Times New Roman" w:hAnsi="Times New Roman" w:cs="Times New Roman"/>
          <w:sz w:val="24"/>
          <w:szCs w:val="24"/>
        </w:rPr>
        <w:t>Производство молока осуществляется в 3 молочно-товарных фермах, из которых на фермах «</w:t>
      </w:r>
      <w:proofErr w:type="spellStart"/>
      <w:r w:rsidRPr="002045F4">
        <w:rPr>
          <w:rFonts w:ascii="Times New Roman" w:hAnsi="Times New Roman" w:cs="Times New Roman"/>
          <w:sz w:val="24"/>
          <w:szCs w:val="24"/>
        </w:rPr>
        <w:t>Завершье</w:t>
      </w:r>
      <w:proofErr w:type="spellEnd"/>
      <w:r w:rsidRPr="002045F4">
        <w:rPr>
          <w:rFonts w:ascii="Times New Roman" w:hAnsi="Times New Roman" w:cs="Times New Roman"/>
          <w:sz w:val="24"/>
          <w:szCs w:val="24"/>
        </w:rPr>
        <w:t>» и «Бездеж-2» доение ведется по новой технологии с доением в доильном зале.</w:t>
      </w:r>
    </w:p>
    <w:p w:rsidR="001966F1" w:rsidRPr="002045F4" w:rsidRDefault="001966F1" w:rsidP="0020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F4">
        <w:rPr>
          <w:rFonts w:ascii="Times New Roman" w:hAnsi="Times New Roman" w:cs="Times New Roman"/>
          <w:sz w:val="24"/>
          <w:szCs w:val="24"/>
        </w:rPr>
        <w:t>Работу двух полеводческих бригад обслуживает машинотракторный парк д. </w:t>
      </w:r>
      <w:proofErr w:type="spellStart"/>
      <w:r w:rsidRPr="002045F4">
        <w:rPr>
          <w:rFonts w:ascii="Times New Roman" w:hAnsi="Times New Roman" w:cs="Times New Roman"/>
          <w:sz w:val="24"/>
          <w:szCs w:val="24"/>
        </w:rPr>
        <w:t>Бездеж</w:t>
      </w:r>
      <w:proofErr w:type="spellEnd"/>
      <w:r w:rsidRPr="00204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6F1" w:rsidRPr="002045F4" w:rsidRDefault="001966F1" w:rsidP="00204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5F4">
        <w:rPr>
          <w:rFonts w:ascii="Times New Roman" w:hAnsi="Times New Roman" w:cs="Times New Roman"/>
          <w:sz w:val="24"/>
          <w:szCs w:val="24"/>
        </w:rPr>
        <w:t xml:space="preserve">Сельскохозяйственные угодья на 1.01.2018г составляют 4364 га, в </w:t>
      </w:r>
      <w:proofErr w:type="spellStart"/>
      <w:r w:rsidRPr="002045F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045F4">
        <w:rPr>
          <w:rFonts w:ascii="Times New Roman" w:hAnsi="Times New Roman" w:cs="Times New Roman"/>
          <w:sz w:val="24"/>
          <w:szCs w:val="24"/>
        </w:rPr>
        <w:t>.</w:t>
      </w:r>
      <w:r w:rsidR="002669DB">
        <w:rPr>
          <w:rFonts w:ascii="Times New Roman" w:hAnsi="Times New Roman" w:cs="Times New Roman"/>
          <w:sz w:val="24"/>
          <w:szCs w:val="24"/>
        </w:rPr>
        <w:t xml:space="preserve"> пашни 2669 га. По результатам качественной оценки земель средневзвешенный балл </w:t>
      </w:r>
      <w:r w:rsidRPr="002045F4">
        <w:rPr>
          <w:rFonts w:ascii="Times New Roman" w:hAnsi="Times New Roman" w:cs="Times New Roman"/>
          <w:sz w:val="24"/>
          <w:szCs w:val="24"/>
        </w:rPr>
        <w:t>сел</w:t>
      </w:r>
      <w:r w:rsidR="002669DB">
        <w:rPr>
          <w:rFonts w:ascii="Times New Roman" w:hAnsi="Times New Roman" w:cs="Times New Roman"/>
          <w:sz w:val="24"/>
          <w:szCs w:val="24"/>
        </w:rPr>
        <w:t xml:space="preserve">ьскохозяйственных угодий-28,2, </w:t>
      </w:r>
      <w:r w:rsidRPr="002045F4">
        <w:rPr>
          <w:rFonts w:ascii="Times New Roman" w:hAnsi="Times New Roman" w:cs="Times New Roman"/>
          <w:sz w:val="24"/>
          <w:szCs w:val="24"/>
        </w:rPr>
        <w:t>пашни-30,9.</w:t>
      </w:r>
    </w:p>
    <w:p w:rsidR="001966F1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9DB" w:rsidRDefault="002669DB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9DB" w:rsidRDefault="002669DB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9DB" w:rsidRPr="002045F4" w:rsidRDefault="002669DB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Финансовые показатели хозяйственной деятельности организации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2"/>
        <w:gridCol w:w="1055"/>
        <w:gridCol w:w="1049"/>
        <w:gridCol w:w="909"/>
      </w:tblGrid>
      <w:tr w:rsidR="001966F1" w:rsidRPr="002045F4" w:rsidTr="002669DB">
        <w:trPr>
          <w:tblHeader/>
        </w:trPr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6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2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16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1966F1" w:rsidRPr="002045F4" w:rsidTr="002669DB"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чистых активов, тыс. руб.</w:t>
            </w:r>
          </w:p>
        </w:tc>
        <w:tc>
          <w:tcPr>
            <w:tcW w:w="106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7096</w:t>
            </w:r>
          </w:p>
        </w:tc>
        <w:tc>
          <w:tcPr>
            <w:tcW w:w="106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6427</w:t>
            </w:r>
          </w:p>
        </w:tc>
        <w:tc>
          <w:tcPr>
            <w:tcW w:w="91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6459</w:t>
            </w:r>
          </w:p>
        </w:tc>
      </w:tr>
      <w:tr w:rsidR="001966F1" w:rsidRPr="002045F4" w:rsidTr="002669DB"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Выручка от реализации продукции, работ, услуг, тыс. руб.</w:t>
            </w:r>
          </w:p>
        </w:tc>
        <w:tc>
          <w:tcPr>
            <w:tcW w:w="106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3992</w:t>
            </w:r>
          </w:p>
        </w:tc>
        <w:tc>
          <w:tcPr>
            <w:tcW w:w="106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3453</w:t>
            </w:r>
          </w:p>
        </w:tc>
        <w:tc>
          <w:tcPr>
            <w:tcW w:w="91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</w:tc>
      </w:tr>
      <w:tr w:rsidR="001966F1" w:rsidRPr="002045F4" w:rsidTr="002669DB"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Прибыль всего (стр. 150 отчета о прибылях и убытках), тыс. руб. </w:t>
            </w:r>
          </w:p>
        </w:tc>
        <w:tc>
          <w:tcPr>
            <w:tcW w:w="106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966F1" w:rsidRPr="002045F4" w:rsidTr="002669DB"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от реализации продукции, работ, услуг, тыс. руб.</w:t>
            </w:r>
          </w:p>
        </w:tc>
        <w:tc>
          <w:tcPr>
            <w:tcW w:w="106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-216</w:t>
            </w:r>
          </w:p>
        </w:tc>
        <w:tc>
          <w:tcPr>
            <w:tcW w:w="106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-293</w:t>
            </w:r>
          </w:p>
        </w:tc>
        <w:tc>
          <w:tcPr>
            <w:tcW w:w="91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-209</w:t>
            </w:r>
          </w:p>
        </w:tc>
      </w:tr>
      <w:tr w:rsidR="001966F1" w:rsidRPr="002045F4" w:rsidTr="002669DB"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чистая, тыс. руб.</w:t>
            </w:r>
          </w:p>
        </w:tc>
        <w:tc>
          <w:tcPr>
            <w:tcW w:w="106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966F1" w:rsidRPr="002045F4" w:rsidTr="002669DB"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Рентабельность реализованной продукции, работ, </w:t>
            </w:r>
          </w:p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услуг, %</w:t>
            </w:r>
          </w:p>
        </w:tc>
        <w:tc>
          <w:tcPr>
            <w:tcW w:w="106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-5,7</w:t>
            </w:r>
          </w:p>
        </w:tc>
        <w:tc>
          <w:tcPr>
            <w:tcW w:w="106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-8,7</w:t>
            </w:r>
          </w:p>
        </w:tc>
        <w:tc>
          <w:tcPr>
            <w:tcW w:w="91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-5,2</w:t>
            </w:r>
          </w:p>
        </w:tc>
      </w:tr>
      <w:tr w:rsidR="001966F1" w:rsidRPr="002045F4" w:rsidTr="002669DB"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Дебиторская задолженность*, тыс. руб.</w:t>
            </w:r>
          </w:p>
        </w:tc>
        <w:tc>
          <w:tcPr>
            <w:tcW w:w="106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6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1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1966F1" w:rsidRPr="002045F4" w:rsidTr="002669DB"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Кредиторская задолженность*, тыс. руб. </w:t>
            </w:r>
          </w:p>
        </w:tc>
        <w:tc>
          <w:tcPr>
            <w:tcW w:w="106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</w:t>
            </w:r>
          </w:p>
        </w:tc>
        <w:tc>
          <w:tcPr>
            <w:tcW w:w="106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91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3867</w:t>
            </w:r>
          </w:p>
        </w:tc>
      </w:tr>
      <w:tr w:rsidR="001966F1" w:rsidRPr="002045F4" w:rsidTr="002669DB"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заработная плата, руб.</w:t>
            </w:r>
          </w:p>
        </w:tc>
        <w:tc>
          <w:tcPr>
            <w:tcW w:w="106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385,9</w:t>
            </w:r>
          </w:p>
        </w:tc>
        <w:tc>
          <w:tcPr>
            <w:tcW w:w="106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91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451,7</w:t>
            </w:r>
          </w:p>
        </w:tc>
      </w:tr>
      <w:tr w:rsidR="001966F1" w:rsidRPr="002045F4" w:rsidTr="002669DB"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работающих, чел.</w:t>
            </w:r>
          </w:p>
        </w:tc>
        <w:tc>
          <w:tcPr>
            <w:tcW w:w="106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6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1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1966F1" w:rsidRPr="002045F4" w:rsidTr="002669DB">
        <w:tc>
          <w:tcPr>
            <w:tcW w:w="6525" w:type="dxa"/>
            <w:shd w:val="clear" w:color="auto" w:fill="CCCCCC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Дивиденды на акции, принадлежащие Республике Беларусь, руб.</w:t>
            </w:r>
          </w:p>
        </w:tc>
        <w:tc>
          <w:tcPr>
            <w:tcW w:w="106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5F4">
        <w:rPr>
          <w:rFonts w:ascii="Times New Roman" w:hAnsi="Times New Roman" w:cs="Times New Roman"/>
          <w:sz w:val="24"/>
          <w:szCs w:val="24"/>
        </w:rPr>
        <w:t xml:space="preserve">* - Дебиторскую и кредиторскую задолженность показать по состоянию на 01.01.2016, на 01.01.2017 </w:t>
      </w:r>
      <w:proofErr w:type="gramStart"/>
      <w:r w:rsidRPr="002045F4">
        <w:rPr>
          <w:rFonts w:ascii="Times New Roman" w:hAnsi="Times New Roman" w:cs="Times New Roman"/>
          <w:sz w:val="24"/>
          <w:szCs w:val="24"/>
        </w:rPr>
        <w:t>и  01.01.2018</w:t>
      </w:r>
      <w:proofErr w:type="gramEnd"/>
      <w:r w:rsidRPr="002045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</w:rPr>
        <w:t>Показатели платежеспособности общества:</w:t>
      </w:r>
    </w:p>
    <w:tbl>
      <w:tblPr>
        <w:tblStyle w:val="af6"/>
        <w:tblW w:w="0" w:type="dxa"/>
        <w:tblLook w:val="01E0" w:firstRow="1" w:lastRow="1" w:firstColumn="1" w:lastColumn="1" w:noHBand="0" w:noVBand="0"/>
      </w:tblPr>
      <w:tblGrid>
        <w:gridCol w:w="5461"/>
        <w:gridCol w:w="2081"/>
        <w:gridCol w:w="1803"/>
      </w:tblGrid>
      <w:tr w:rsidR="001966F1" w:rsidRPr="002045F4" w:rsidTr="002669DB">
        <w:tc>
          <w:tcPr>
            <w:tcW w:w="6108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Коэффициенты платежеспособности</w:t>
            </w:r>
          </w:p>
        </w:tc>
        <w:tc>
          <w:tcPr>
            <w:tcW w:w="2160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на 01.01.2018</w:t>
            </w:r>
          </w:p>
        </w:tc>
        <w:tc>
          <w:tcPr>
            <w:tcW w:w="1847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</w:t>
            </w:r>
          </w:p>
        </w:tc>
      </w:tr>
      <w:tr w:rsidR="001966F1" w:rsidRPr="002045F4" w:rsidTr="002669DB">
        <w:tc>
          <w:tcPr>
            <w:tcW w:w="6108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(К1)</w:t>
            </w:r>
          </w:p>
        </w:tc>
        <w:tc>
          <w:tcPr>
            <w:tcW w:w="2160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847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</w:tr>
      <w:tr w:rsidR="001966F1" w:rsidRPr="002045F4" w:rsidTr="002669DB">
        <w:tc>
          <w:tcPr>
            <w:tcW w:w="6108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2160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1847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не менее 0,2</w:t>
            </w:r>
          </w:p>
        </w:tc>
      </w:tr>
      <w:tr w:rsidR="001966F1" w:rsidRPr="002045F4" w:rsidTr="002669DB">
        <w:tc>
          <w:tcPr>
            <w:tcW w:w="6108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обязательств активами (К3)</w:t>
            </w:r>
          </w:p>
        </w:tc>
        <w:tc>
          <w:tcPr>
            <w:tcW w:w="2160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847" w:type="dxa"/>
          </w:tcPr>
          <w:p w:rsidR="001966F1" w:rsidRPr="002045F4" w:rsidRDefault="001966F1" w:rsidP="002045F4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не более 0,85</w:t>
            </w:r>
          </w:p>
        </w:tc>
      </w:tr>
    </w:tbl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.Информация о выпускаемой продукции, производимых работах, оказываемых услугах: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1647"/>
        <w:gridCol w:w="1724"/>
        <w:gridCol w:w="1596"/>
        <w:gridCol w:w="1691"/>
      </w:tblGrid>
      <w:tr w:rsidR="001966F1" w:rsidRPr="002045F4" w:rsidTr="002669DB">
        <w:tc>
          <w:tcPr>
            <w:tcW w:w="2741" w:type="dxa"/>
            <w:vMerge w:val="restart"/>
            <w:shd w:val="clear" w:color="auto" w:fill="CCCCCC"/>
            <w:vAlign w:val="center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Продукция, работы, услуги</w:t>
            </w:r>
          </w:p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видам)</w:t>
            </w:r>
          </w:p>
        </w:tc>
        <w:tc>
          <w:tcPr>
            <w:tcW w:w="1672" w:type="dxa"/>
            <w:vMerge w:val="restart"/>
            <w:shd w:val="clear" w:color="auto" w:fill="CCCCCC"/>
            <w:vAlign w:val="center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выпуска</w:t>
            </w:r>
          </w:p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8" w:type="dxa"/>
            <w:gridSpan w:val="3"/>
            <w:shd w:val="clear" w:color="auto" w:fill="CCCCCC"/>
            <w:vAlign w:val="center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1966F1" w:rsidRPr="002045F4" w:rsidTr="002669DB">
        <w:tc>
          <w:tcPr>
            <w:tcW w:w="2741" w:type="dxa"/>
            <w:vMerge/>
            <w:shd w:val="clear" w:color="auto" w:fill="CCCCCC"/>
            <w:vAlign w:val="center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CCCCCC"/>
            <w:vAlign w:val="center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shd w:val="clear" w:color="auto" w:fill="CCCCCC"/>
            <w:vAlign w:val="center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41" w:type="dxa"/>
            <w:shd w:val="clear" w:color="auto" w:fill="CCCCCC"/>
            <w:vAlign w:val="center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41" w:type="dxa"/>
            <w:shd w:val="clear" w:color="auto" w:fill="CCCCCC"/>
            <w:vAlign w:val="center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1966F1" w:rsidRPr="002045F4" w:rsidTr="002669DB">
        <w:tc>
          <w:tcPr>
            <w:tcW w:w="27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67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7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4182</w:t>
            </w:r>
          </w:p>
        </w:tc>
        <w:tc>
          <w:tcPr>
            <w:tcW w:w="16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3251</w:t>
            </w:r>
          </w:p>
        </w:tc>
        <w:tc>
          <w:tcPr>
            <w:tcW w:w="17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3834</w:t>
            </w:r>
          </w:p>
        </w:tc>
      </w:tr>
      <w:tr w:rsidR="001966F1" w:rsidRPr="002045F4" w:rsidTr="002669DB">
        <w:tc>
          <w:tcPr>
            <w:tcW w:w="27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67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7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16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4253</w:t>
            </w:r>
          </w:p>
        </w:tc>
        <w:tc>
          <w:tcPr>
            <w:tcW w:w="17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</w:t>
            </w:r>
          </w:p>
        </w:tc>
      </w:tr>
      <w:tr w:rsidR="001966F1" w:rsidRPr="002045F4" w:rsidTr="002669DB">
        <w:tc>
          <w:tcPr>
            <w:tcW w:w="27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Маслосемена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рапса</w:t>
            </w:r>
          </w:p>
        </w:tc>
        <w:tc>
          <w:tcPr>
            <w:tcW w:w="167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7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6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1966F1" w:rsidRPr="002045F4" w:rsidTr="002669DB">
        <w:tc>
          <w:tcPr>
            <w:tcW w:w="27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7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7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16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17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4636</w:t>
            </w:r>
          </w:p>
        </w:tc>
      </w:tr>
      <w:tr w:rsidR="001966F1" w:rsidRPr="002045F4" w:rsidTr="002669DB">
        <w:tc>
          <w:tcPr>
            <w:tcW w:w="27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Мясо( реализация)</w:t>
            </w:r>
          </w:p>
        </w:tc>
        <w:tc>
          <w:tcPr>
            <w:tcW w:w="1672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7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6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74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</w:tbl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Реализуемые (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либо реализованные за последние 3 года) </w:t>
      </w: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инвестиционные проекты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Строительство МТФ на 765 коров в д. </w:t>
      </w:r>
      <w:proofErr w:type="spellStart"/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Бездеж</w:t>
      </w:r>
      <w:proofErr w:type="spellEnd"/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первый пусковой комплекс 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(2011-2015 </w:t>
      </w:r>
      <w:proofErr w:type="spellStart"/>
      <w:r w:rsidRPr="002045F4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2045F4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- строительство коровника на 320 голов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- доильно-молочный блок с галереей для прогона скота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Стоимость всего 2102,3 тыс. рублей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Строительство МТФ на 765 коров в д. </w:t>
      </w:r>
      <w:proofErr w:type="spellStart"/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Бездеж</w:t>
      </w:r>
      <w:proofErr w:type="spellEnd"/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второй пусковой комплекс 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2016 год. 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- строительство коровника на 320 голов (не завершён)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Стоимость 281 тыс. руб.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66F1" w:rsidRPr="002045F4" w:rsidRDefault="001966F1" w:rsidP="002045F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2017 год. Завершено строительство коровника на 320 голов по </w:t>
      </w:r>
    </w:p>
    <w:p w:rsidR="001966F1" w:rsidRPr="002045F4" w:rsidRDefault="001966F1" w:rsidP="002045F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ф. Бездеж-2.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247 тыс. рублей.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Увеличение производства продукции животноводства, повышение качества продукции, условий труда, повышение производительности труда.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2045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Структура работающих:</w:t>
      </w: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88"/>
        <w:gridCol w:w="857"/>
        <w:gridCol w:w="939"/>
        <w:gridCol w:w="967"/>
        <w:gridCol w:w="970"/>
        <w:gridCol w:w="967"/>
        <w:gridCol w:w="627"/>
        <w:gridCol w:w="863"/>
      </w:tblGrid>
      <w:tr w:rsidR="001966F1" w:rsidRPr="002045F4" w:rsidTr="002669DB"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gridSpan w:val="7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07" w:type="dxa"/>
            <w:vMerge w:val="restart"/>
            <w:shd w:val="clear" w:color="auto" w:fill="CCCCCC"/>
            <w:vAlign w:val="center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1966F1" w:rsidRPr="002045F4" w:rsidTr="002669DB">
        <w:tc>
          <w:tcPr>
            <w:tcW w:w="2628" w:type="dxa"/>
            <w:vMerge/>
            <w:tcBorders>
              <w:top w:val="nil"/>
              <w:left w:val="nil"/>
            </w:tcBorders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900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98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101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1021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45-50</w:t>
            </w:r>
          </w:p>
        </w:tc>
        <w:tc>
          <w:tcPr>
            <w:tcW w:w="101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654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55+</w:t>
            </w:r>
          </w:p>
        </w:tc>
        <w:tc>
          <w:tcPr>
            <w:tcW w:w="907" w:type="dxa"/>
            <w:vMerge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6F1" w:rsidRPr="002045F4" w:rsidTr="002669DB">
        <w:tc>
          <w:tcPr>
            <w:tcW w:w="262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Численность, в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4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1966F1" w:rsidRPr="002045F4" w:rsidTr="002669DB">
        <w:tc>
          <w:tcPr>
            <w:tcW w:w="262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численность работников с высшим образованием</w:t>
            </w:r>
          </w:p>
        </w:tc>
        <w:tc>
          <w:tcPr>
            <w:tcW w:w="72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966F1" w:rsidRPr="002045F4" w:rsidTr="002669DB">
        <w:tc>
          <w:tcPr>
            <w:tcW w:w="262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 средним специальным образованием</w:t>
            </w:r>
          </w:p>
        </w:tc>
        <w:tc>
          <w:tcPr>
            <w:tcW w:w="72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966F1" w:rsidRPr="002045F4" w:rsidTr="002669DB">
        <w:tc>
          <w:tcPr>
            <w:tcW w:w="262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профессионально-техническим образованием</w:t>
            </w:r>
          </w:p>
        </w:tc>
        <w:tc>
          <w:tcPr>
            <w:tcW w:w="72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966F1" w:rsidRPr="002045F4" w:rsidTr="002669DB">
        <w:tc>
          <w:tcPr>
            <w:tcW w:w="262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 средним образованием</w:t>
            </w:r>
          </w:p>
        </w:tc>
        <w:tc>
          <w:tcPr>
            <w:tcW w:w="72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4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1966F1" w:rsidRPr="002045F4" w:rsidTr="002669DB">
        <w:tc>
          <w:tcPr>
            <w:tcW w:w="262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базовым образованием</w:t>
            </w:r>
          </w:p>
        </w:tc>
        <w:tc>
          <w:tcPr>
            <w:tcW w:w="72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3073"/>
      </w:tblGrid>
      <w:tr w:rsidR="001966F1" w:rsidRPr="002045F4" w:rsidTr="002669DB">
        <w:tc>
          <w:tcPr>
            <w:tcW w:w="658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работающих всего:</w:t>
            </w:r>
          </w:p>
        </w:tc>
        <w:tc>
          <w:tcPr>
            <w:tcW w:w="326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1966F1" w:rsidRPr="002045F4" w:rsidTr="002669DB">
        <w:tc>
          <w:tcPr>
            <w:tcW w:w="658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численность аппарата управления</w:t>
            </w:r>
          </w:p>
        </w:tc>
        <w:tc>
          <w:tcPr>
            <w:tcW w:w="326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966F1" w:rsidRPr="002045F4" w:rsidTr="002669DB">
        <w:trPr>
          <w:trHeight w:val="413"/>
        </w:trPr>
        <w:tc>
          <w:tcPr>
            <w:tcW w:w="6588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-численность промышленно-производственного персонала, </w:t>
            </w:r>
          </w:p>
        </w:tc>
        <w:tc>
          <w:tcPr>
            <w:tcW w:w="326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1966F1" w:rsidRPr="002045F4" w:rsidTr="002669DB">
        <w:trPr>
          <w:trHeight w:val="412"/>
        </w:trPr>
        <w:tc>
          <w:tcPr>
            <w:tcW w:w="6588" w:type="dxa"/>
            <w:shd w:val="clear" w:color="auto" w:fill="CCCCCC"/>
            <w:vAlign w:val="center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численность основных рабочих</w:t>
            </w:r>
          </w:p>
        </w:tc>
        <w:tc>
          <w:tcPr>
            <w:tcW w:w="3266" w:type="dxa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</w:tbl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 Структура реализации работ (услуг</w:t>
      </w:r>
      <w:proofErr w:type="gramStart"/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:</w:t>
      </w:r>
      <w:proofErr w:type="gramEnd"/>
    </w:p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319"/>
        <w:gridCol w:w="2320"/>
        <w:gridCol w:w="2320"/>
      </w:tblGrid>
      <w:tr w:rsidR="001966F1" w:rsidRPr="002045F4" w:rsidTr="002669DB">
        <w:tc>
          <w:tcPr>
            <w:tcW w:w="2421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(в %)</w:t>
            </w:r>
          </w:p>
        </w:tc>
        <w:tc>
          <w:tcPr>
            <w:tcW w:w="2383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384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84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1966F1" w:rsidRPr="002045F4" w:rsidTr="002669DB">
        <w:tc>
          <w:tcPr>
            <w:tcW w:w="2421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рынок</w:t>
            </w:r>
          </w:p>
        </w:tc>
        <w:tc>
          <w:tcPr>
            <w:tcW w:w="2383" w:type="dxa"/>
          </w:tcPr>
          <w:p w:rsidR="001966F1" w:rsidRPr="002045F4" w:rsidRDefault="001966F1" w:rsidP="002669D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4" w:type="dxa"/>
          </w:tcPr>
          <w:p w:rsidR="001966F1" w:rsidRPr="002045F4" w:rsidRDefault="001966F1" w:rsidP="002669D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4" w:type="dxa"/>
          </w:tcPr>
          <w:p w:rsidR="001966F1" w:rsidRPr="002045F4" w:rsidRDefault="001966F1" w:rsidP="002669D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6F1" w:rsidRPr="002045F4" w:rsidTr="002669DB">
        <w:tc>
          <w:tcPr>
            <w:tcW w:w="2421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Внешний рынок</w:t>
            </w:r>
          </w:p>
        </w:tc>
        <w:tc>
          <w:tcPr>
            <w:tcW w:w="2383" w:type="dxa"/>
          </w:tcPr>
          <w:p w:rsidR="001966F1" w:rsidRPr="002045F4" w:rsidRDefault="001966F1" w:rsidP="002669D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4" w:type="dxa"/>
          </w:tcPr>
          <w:p w:rsidR="001966F1" w:rsidRPr="002669DB" w:rsidRDefault="002669DB" w:rsidP="002669D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384" w:type="dxa"/>
          </w:tcPr>
          <w:p w:rsidR="001966F1" w:rsidRPr="002045F4" w:rsidRDefault="001966F1" w:rsidP="002669D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6F1" w:rsidRPr="002045F4" w:rsidTr="002669DB">
        <w:tc>
          <w:tcPr>
            <w:tcW w:w="2421" w:type="dxa"/>
            <w:shd w:val="clear" w:color="auto" w:fill="CCCCCC"/>
          </w:tcPr>
          <w:p w:rsidR="001966F1" w:rsidRPr="002045F4" w:rsidRDefault="001966F1" w:rsidP="002045F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83" w:type="dxa"/>
          </w:tcPr>
          <w:p w:rsidR="001966F1" w:rsidRPr="002045F4" w:rsidRDefault="001966F1" w:rsidP="002669D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4" w:type="dxa"/>
          </w:tcPr>
          <w:p w:rsidR="001966F1" w:rsidRPr="002045F4" w:rsidRDefault="001966F1" w:rsidP="002669D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4" w:type="dxa"/>
          </w:tcPr>
          <w:p w:rsidR="001966F1" w:rsidRPr="002045F4" w:rsidRDefault="001966F1" w:rsidP="002669D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6F1" w:rsidRPr="002045F4" w:rsidRDefault="001966F1" w:rsidP="002045F4">
      <w:pPr>
        <w:shd w:val="clear" w:color="auto" w:fill="FFFFFF"/>
        <w:tabs>
          <w:tab w:val="left" w:pos="1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6F1" w:rsidRPr="002045F4" w:rsidRDefault="001966F1" w:rsidP="002045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sz w:val="24"/>
          <w:szCs w:val="24"/>
          <w:lang w:eastAsia="ru-RU"/>
        </w:rPr>
        <w:t>Основные рынки сбыта продукции Республика Беларусь.</w:t>
      </w:r>
    </w:p>
    <w:p w:rsidR="001966F1" w:rsidRPr="002045F4" w:rsidRDefault="001966F1" w:rsidP="00204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1966F1" w:rsidRPr="002045F4" w:rsidRDefault="001966F1" w:rsidP="00204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1966F1" w:rsidRPr="002045F4" w:rsidRDefault="001966F1" w:rsidP="00204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pacing w:val="-10"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napToGrid w:val="0"/>
          <w:sz w:val="24"/>
          <w:szCs w:val="24"/>
          <w:lang w:val="en-US" w:eastAsia="ru-RU"/>
        </w:rPr>
        <w:t>VII</w:t>
      </w:r>
      <w:r w:rsidRPr="002045F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. </w:t>
      </w:r>
      <w:r w:rsidRPr="002045F4">
        <w:rPr>
          <w:rFonts w:ascii="Times New Roman" w:hAnsi="Times New Roman" w:cs="Times New Roman"/>
          <w:b/>
          <w:bCs/>
          <w:snapToGrid w:val="0"/>
          <w:spacing w:val="-10"/>
          <w:sz w:val="24"/>
          <w:szCs w:val="24"/>
          <w:lang w:eastAsia="ru-RU"/>
        </w:rPr>
        <w:t xml:space="preserve">Информация о земельных участках, находящихся в пользовании, аренде, собственности: </w:t>
      </w:r>
    </w:p>
    <w:p w:rsidR="001966F1" w:rsidRPr="002045F4" w:rsidRDefault="001966F1" w:rsidP="002045F4">
      <w:pPr>
        <w:spacing w:after="0" w:line="240" w:lineRule="auto"/>
        <w:jc w:val="both"/>
        <w:rPr>
          <w:rFonts w:ascii="Times New Roman" w:hAnsi="Times New Roman" w:cs="Times New Roman"/>
          <w:snapToGrid w:val="0"/>
          <w:spacing w:val="-10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39"/>
        <w:gridCol w:w="1209"/>
        <w:gridCol w:w="2531"/>
        <w:gridCol w:w="2056"/>
      </w:tblGrid>
      <w:tr w:rsidR="001966F1" w:rsidRPr="002045F4" w:rsidTr="002045F4">
        <w:trPr>
          <w:trHeight w:val="20"/>
          <w:tblHeader/>
        </w:trPr>
        <w:tc>
          <w:tcPr>
            <w:tcW w:w="2190" w:type="pct"/>
            <w:shd w:val="clear" w:color="auto" w:fill="CCCCCC"/>
            <w:vAlign w:val="center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Место нахождения участка</w:t>
            </w:r>
          </w:p>
        </w:tc>
        <w:tc>
          <w:tcPr>
            <w:tcW w:w="581" w:type="pct"/>
            <w:shd w:val="clear" w:color="auto" w:fill="CCCCCC"/>
            <w:vAlign w:val="center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343" w:type="pct"/>
            <w:shd w:val="clear" w:color="auto" w:fill="CCCCCC"/>
            <w:vAlign w:val="center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Право (постоянное/временное пользование, аренда, </w:t>
            </w:r>
          </w:p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в собственности)</w:t>
            </w:r>
          </w:p>
        </w:tc>
        <w:tc>
          <w:tcPr>
            <w:tcW w:w="886" w:type="pct"/>
            <w:shd w:val="clear" w:color="auto" w:fill="CCCCCC"/>
            <w:vAlign w:val="center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2045F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Акт  землепользования</w:t>
            </w:r>
            <w:proofErr w:type="gramEnd"/>
          </w:p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(№, дата)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аг.Бездеж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183.3678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121/949-11623</w:t>
            </w:r>
          </w:p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аг.Бездеж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225.8665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121/949-11621</w:t>
            </w:r>
          </w:p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аг.Бездеж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537.3802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121/949-11622</w:t>
            </w:r>
          </w:p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аг.Бездеж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687.9000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121/949-11628</w:t>
            </w:r>
          </w:p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д.Кокорица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234.0903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121/949-11614 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д.Завершье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464.1587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121/949-11624 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д.Завершье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322.6000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121/949-11626 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д.Кремно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174.6040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121/949-11625 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д.Кремно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49.9954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121/949-11629 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д.Кремно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64.1997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121/949-11630 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д.Микитск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63.6332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121/949-11632</w:t>
            </w:r>
          </w:p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д.Микитск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98.3411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121/949-11631</w:t>
            </w:r>
          </w:p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02.06.2015г.</w:t>
            </w:r>
          </w:p>
        </w:tc>
      </w:tr>
      <w:tr w:rsidR="001966F1" w:rsidRPr="002045F4" w:rsidTr="002045F4">
        <w:trPr>
          <w:trHeight w:val="20"/>
        </w:trPr>
        <w:tc>
          <w:tcPr>
            <w:tcW w:w="21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д.Белая</w:t>
            </w:r>
            <w:proofErr w:type="spellEnd"/>
          </w:p>
        </w:tc>
        <w:tc>
          <w:tcPr>
            <w:tcW w:w="581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200.1749</w:t>
            </w:r>
          </w:p>
        </w:tc>
        <w:tc>
          <w:tcPr>
            <w:tcW w:w="1343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пользование</w:t>
            </w:r>
          </w:p>
        </w:tc>
        <w:tc>
          <w:tcPr>
            <w:tcW w:w="886" w:type="pct"/>
          </w:tcPr>
          <w:p w:rsidR="001966F1" w:rsidRPr="002045F4" w:rsidRDefault="001966F1" w:rsidP="0020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121/949-11627 от 02.06.2017г.</w:t>
            </w:r>
          </w:p>
        </w:tc>
      </w:tr>
    </w:tbl>
    <w:p w:rsidR="001966F1" w:rsidRPr="002045F4" w:rsidRDefault="001966F1" w:rsidP="0020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6F1" w:rsidRPr="002045F4" w:rsidRDefault="001966F1" w:rsidP="002045F4">
      <w:pPr>
        <w:shd w:val="clear" w:color="auto" w:fill="FFFFFF"/>
        <w:spacing w:after="0" w:line="240" w:lineRule="auto"/>
        <w:ind w:right="-1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045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45F4">
        <w:rPr>
          <w:rFonts w:ascii="Times New Roman" w:hAnsi="Times New Roman" w:cs="Times New Roman"/>
          <w:b/>
          <w:bCs/>
          <w:snapToGrid w:val="0"/>
          <w:spacing w:val="-10"/>
          <w:sz w:val="24"/>
          <w:szCs w:val="24"/>
          <w:lang w:eastAsia="ru-RU"/>
        </w:rPr>
        <w:t xml:space="preserve">Информация о капитальных </w:t>
      </w:r>
      <w:proofErr w:type="gramStart"/>
      <w:r w:rsidRPr="002045F4">
        <w:rPr>
          <w:rFonts w:ascii="Times New Roman" w:hAnsi="Times New Roman" w:cs="Times New Roman"/>
          <w:b/>
          <w:bCs/>
          <w:snapToGrid w:val="0"/>
          <w:spacing w:val="-10"/>
          <w:sz w:val="24"/>
          <w:szCs w:val="24"/>
          <w:lang w:eastAsia="ru-RU"/>
        </w:rPr>
        <w:t>строениях  (</w:t>
      </w:r>
      <w:proofErr w:type="gramEnd"/>
      <w:r w:rsidRPr="002045F4">
        <w:rPr>
          <w:rFonts w:ascii="Times New Roman" w:hAnsi="Times New Roman" w:cs="Times New Roman"/>
          <w:b/>
          <w:bCs/>
          <w:snapToGrid w:val="0"/>
          <w:spacing w:val="-10"/>
          <w:sz w:val="24"/>
          <w:szCs w:val="24"/>
          <w:lang w:eastAsia="ru-RU"/>
        </w:rPr>
        <w:t>зданиях, сооружениях):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5"/>
        <w:gridCol w:w="2914"/>
        <w:gridCol w:w="1290"/>
        <w:gridCol w:w="1321"/>
        <w:gridCol w:w="1247"/>
        <w:gridCol w:w="1248"/>
      </w:tblGrid>
      <w:tr w:rsidR="001966F1" w:rsidRPr="002045F4" w:rsidTr="002045F4">
        <w:trPr>
          <w:trHeight w:val="20"/>
          <w:tblHeader/>
        </w:trPr>
        <w:tc>
          <w:tcPr>
            <w:tcW w:w="1089" w:type="pct"/>
            <w:shd w:val="clear" w:color="auto" w:fill="D9D9D9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370" w:type="pct"/>
            <w:shd w:val="clear" w:color="auto" w:fill="D9D9D9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Наименование (назначение), место нахождения. Свидетельство о регистрации (№, дата)</w:t>
            </w:r>
          </w:p>
        </w:tc>
        <w:tc>
          <w:tcPr>
            <w:tcW w:w="607" w:type="pct"/>
            <w:shd w:val="clear" w:color="auto" w:fill="D9D9D9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21" w:type="pct"/>
            <w:shd w:val="clear" w:color="auto" w:fill="D9D9D9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657" w:type="pct"/>
            <w:shd w:val="clear" w:color="auto" w:fill="D9D9D9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Площадь сдаваемая в аренду, м2, срок действия договора аренды</w:t>
            </w:r>
          </w:p>
        </w:tc>
        <w:tc>
          <w:tcPr>
            <w:tcW w:w="656" w:type="pct"/>
            <w:shd w:val="clear" w:color="auto" w:fill="D9D9D9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Общее состояние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1. Здание столярного цеха, 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2. Здание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льноцеха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66F1" w:rsidRPr="002045F4" w:rsidRDefault="001966F1" w:rsidP="002045F4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12.1998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3. Здание гаража для автомашин и тракторов,</w:t>
            </w:r>
          </w:p>
          <w:p w:rsidR="001966F1" w:rsidRPr="002045F4" w:rsidRDefault="001966F1" w:rsidP="002045F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4. Здание овощехранилища, </w:t>
            </w:r>
          </w:p>
          <w:p w:rsidR="001966F1" w:rsidRPr="002045F4" w:rsidRDefault="001966F1" w:rsidP="002045F4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12.2004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5. Здание «Красный уголок»,</w:t>
            </w:r>
          </w:p>
          <w:p w:rsidR="001966F1" w:rsidRPr="002045F4" w:rsidRDefault="001966F1" w:rsidP="002045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6. Здание мельницы, </w:t>
            </w:r>
          </w:p>
          <w:p w:rsidR="001966F1" w:rsidRPr="002045F4" w:rsidRDefault="001966F1" w:rsidP="002045F4">
            <w:pPr>
              <w:pStyle w:val="ad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12.1995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7. Склад минеральных удобрений, </w:t>
            </w:r>
          </w:p>
          <w:p w:rsidR="001966F1" w:rsidRPr="002045F4" w:rsidRDefault="001966F1" w:rsidP="002045F4">
            <w:pPr>
              <w:pStyle w:val="ad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12.2006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8. Здание технического обслуживания, </w:t>
            </w:r>
          </w:p>
          <w:p w:rsidR="001966F1" w:rsidRPr="002045F4" w:rsidRDefault="001966F1" w:rsidP="002045F4">
            <w:pPr>
              <w:pStyle w:val="ad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Здание столовой, </w:t>
            </w:r>
          </w:p>
          <w:p w:rsidR="001966F1" w:rsidRPr="002045F4" w:rsidRDefault="001966F1" w:rsidP="002045F4">
            <w:pPr>
              <w:pStyle w:val="ad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кормоцеха, </w:t>
            </w:r>
          </w:p>
          <w:p w:rsidR="001966F1" w:rsidRPr="002045F4" w:rsidRDefault="001966F1" w:rsidP="002045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11.Здание кормоцеха,</w:t>
            </w:r>
          </w:p>
          <w:p w:rsidR="001966F1" w:rsidRPr="002045F4" w:rsidRDefault="001966F1" w:rsidP="002045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Здание бани с сараем, </w:t>
            </w:r>
          </w:p>
          <w:p w:rsidR="001966F1" w:rsidRPr="002045F4" w:rsidRDefault="001966F1" w:rsidP="002045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12.1998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Здание мойки, </w:t>
            </w:r>
          </w:p>
          <w:p w:rsidR="001966F1" w:rsidRPr="002045F4" w:rsidRDefault="001966F1" w:rsidP="002045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подстанции, </w:t>
            </w:r>
          </w:p>
          <w:p w:rsidR="001966F1" w:rsidRPr="002045F4" w:rsidRDefault="001966F1" w:rsidP="002045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склада, </w:t>
            </w:r>
          </w:p>
          <w:p w:rsidR="001966F1" w:rsidRPr="002045F4" w:rsidRDefault="001966F1" w:rsidP="002045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Здание частной заправки, </w:t>
            </w:r>
          </w:p>
          <w:p w:rsidR="001966F1" w:rsidRPr="002045F4" w:rsidRDefault="001966F1" w:rsidP="002045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Здание сварочной,</w:t>
            </w:r>
          </w:p>
          <w:p w:rsidR="001966F1" w:rsidRPr="002045F4" w:rsidRDefault="001966F1" w:rsidP="002045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18. Здание семяочистительной линии,</w:t>
            </w:r>
          </w:p>
          <w:p w:rsidR="001966F1" w:rsidRPr="002045F4" w:rsidRDefault="001966F1" w:rsidP="002045F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19. Весовая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ф.Заклетенье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д.Заклетенье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20. Здание АТС, 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21. Здание склада минеральных удобрений,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22. Здание гаража,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23. Здание бани,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д.Заклетенье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12.2000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24. Здание бани,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25. Здание склада ядохимикатов,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26. Здание коровника на 320 голов с доильно-молочным </w:t>
            </w:r>
            <w:proofErr w:type="gram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блоком  с</w:t>
            </w:r>
            <w:proofErr w:type="gram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принадлежностями (навесом, выгульной площадкой),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27. Здание склада, 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12.2004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28. Здание пункта технического обслуживания,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29. Здание мельницы,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30. Здание кузницы,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31. здание зерносклада,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32. Здание склада,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12.2002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33. Здание весовой,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12.1988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34. Здание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прачечно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35. Здание коровника,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36. Здание телятника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ф.Завершье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37. Здание коровника,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12.2005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38. Здание телятника,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12.1997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39. Здание телятника,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40. Здание телятника,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41. Здание телятника,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д.Заклетенье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12.2002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42. Здание телятника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ф.Завершье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12.1977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43. Здание телятника, 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44. Здание телятника, 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45. Здание телятника,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46. Здание телятника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ф.Завершье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12.1977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47. Здание телятника,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12.1988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48. Здание телятника,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12.1997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49. Здание телятника, 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50. Здание молочного блока,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51. Здание телятника, 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52. Здание молочно-товарной фермы на 430 голов с принадлежностями (пристройка, забор, навозохранилище, выгульная площадка)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12.2013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53. Здание контрольно-пропускного пункта,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54. Здание телятника,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55. Здание кормоцеха, 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56. Здание молочного блока,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12.2005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57. Здание конюшни,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58. Здание амбара,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59. Здание бани,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 ул.Гагарина,д.9А</w:t>
            </w:r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12.1973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60. Здание заправочной,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61. Здание ремонтной мастерской,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62. Здание пилорамы,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63. Здание гаража,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64. Здание гаража,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65. Здание зерносклада,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66. Здание склада для сена,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12.1978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67. Здание зерносклада,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68. Здание склада ядохимикатов,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69. Здание склада,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70. Здание кормоцеха,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71. Здание для бункеров,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12.1977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72. Здание зерносушилки,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73. Здание артезианского колодца,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12.9174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74. Здание растворобетонного узла,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75. Здание картофелесортировочного пункта,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12.1988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76. здание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кантроры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77. Здание пожарного депо,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78. Здание гаража,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79. Здание пилорамы,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80. Здание гаража,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81. Здание мельницы,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82. Здание овощехранилища,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12.1976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83. Здание пристройки к складу для сена,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84. Здание регенераторной,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85. Здание столярного цеха,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86. Здание мастерской,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87. Здание амбара,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88. Здание зерносклада,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08.1977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89. Здание склада продуктов,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90. Здание склада,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91. Здание зерносклада,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12.1968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92. Здание склада стройматериалов,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93.Здание склада,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12.1967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94. Здание склада запчастей,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12.1974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95. Здание склада запчастей,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96. Здание склада газобаллонов,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97. Здание заправочной,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98. Здание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зернотока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99. Здание весовой,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100. Здание весовой,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12.1987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101. Здание коровника,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102. Здание склада для сена, 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103. Здание молочного блока,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104. Здание телятника,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105. Здание телятника,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106. Здание пункта искусственного осеменения,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д.Заклетенье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12.1967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107. Здание коровника,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д.Заклетенье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108. Здание телятника,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109. Здание телятника, 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12.1968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110. Здание пункта искусственного осеменения,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111. Здание дома животноводов,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12.1968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112. Здание коровника с молочным отделением,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113. Здание пункта искусственного осеменения,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114. Здание конюшни,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115. Здание бывшего фельдшерско-акушерского пункта,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01.1972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116. Мойка для с/х машин,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117. Навес возле телятника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ф.Завершье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118. Навес для хранения с/х машин,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12.1978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119. Насосная будка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120. Крытый ток склад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Завершье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121. Крытый ток склад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Бездеж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122. Навес для хранения грубых кормов,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123. Навес на зерно,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124. Насосная будка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д.Заклетенье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д.Заклетенье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125. Навес для комбайнов,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126. Навес на фураж,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127. Навес на ферме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Кремно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128. Навес на лен,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12.1981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129. Навес на с/х машины,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130. Навес на хранение семян склад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Заставье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д.Заставье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12.1980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131. Навес на фураж,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225619,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д.Кремно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12.1989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132. Навес на с/х машины,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225647,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д.Завершье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133. Навес на стоянку личного транспорта,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12.1993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134. Насосная будка,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12.1973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135. Насосная будка,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12.1972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136. Весовая ф.Бездеж-1,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137. Весовая ф.Бездеж-1,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12.1984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138. Весовая ф.Бездеж-1,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12.1968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1966F1" w:rsidRPr="002045F4" w:rsidTr="002045F4">
        <w:trPr>
          <w:trHeight w:val="20"/>
        </w:trPr>
        <w:tc>
          <w:tcPr>
            <w:tcW w:w="1089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138. Весовая ф.Бездеж-2,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225848,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аг.Бездеж</w:t>
            </w:r>
            <w:proofErr w:type="spellEnd"/>
          </w:p>
        </w:tc>
        <w:tc>
          <w:tcPr>
            <w:tcW w:w="60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12.1975</w:t>
            </w:r>
          </w:p>
        </w:tc>
        <w:tc>
          <w:tcPr>
            <w:tcW w:w="621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</w:tr>
    </w:tbl>
    <w:p w:rsidR="001966F1" w:rsidRPr="002045F4" w:rsidRDefault="001966F1" w:rsidP="002045F4">
      <w:pPr>
        <w:shd w:val="clear" w:color="auto" w:fill="FFFFFF"/>
        <w:spacing w:after="0" w:line="240" w:lineRule="auto"/>
        <w:ind w:right="-1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66F1" w:rsidRPr="002045F4" w:rsidRDefault="001966F1" w:rsidP="002045F4">
      <w:pPr>
        <w:shd w:val="clear" w:color="auto" w:fill="FFFFFF"/>
        <w:spacing w:after="0" w:line="240" w:lineRule="auto"/>
        <w:ind w:right="-1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966F1" w:rsidRPr="002045F4" w:rsidRDefault="001966F1" w:rsidP="002045F4">
      <w:pPr>
        <w:shd w:val="clear" w:color="auto" w:fill="FFFFFF"/>
        <w:spacing w:after="0" w:line="240" w:lineRule="auto"/>
        <w:ind w:right="-1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45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2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Информация о машинах и оборудовании: </w:t>
      </w: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3846"/>
        <w:gridCol w:w="1032"/>
        <w:gridCol w:w="1985"/>
        <w:gridCol w:w="1170"/>
        <w:gridCol w:w="1302"/>
      </w:tblGrid>
      <w:tr w:rsidR="001966F1" w:rsidRPr="002045F4" w:rsidTr="002045F4">
        <w:trPr>
          <w:trHeight w:val="622"/>
          <w:tblHeader/>
        </w:trPr>
        <w:tc>
          <w:tcPr>
            <w:tcW w:w="2090" w:type="pct"/>
            <w:shd w:val="clear" w:color="auto" w:fill="C0C0C0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оборудования, производитель оборудования,</w:t>
            </w:r>
            <w:r w:rsidRPr="002045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583" w:type="pct"/>
            <w:shd w:val="clear" w:color="auto" w:fill="C0C0C0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2045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иниц</w:t>
            </w:r>
            <w:proofErr w:type="spellEnd"/>
          </w:p>
        </w:tc>
        <w:tc>
          <w:tcPr>
            <w:tcW w:w="1083" w:type="pct"/>
            <w:shd w:val="clear" w:color="auto" w:fill="C0C0C0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Предназначение</w:t>
            </w:r>
          </w:p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(место в технологическом процессе)</w:t>
            </w:r>
          </w:p>
        </w:tc>
        <w:tc>
          <w:tcPr>
            <w:tcW w:w="667" w:type="pct"/>
            <w:shd w:val="clear" w:color="auto" w:fill="C0C0C0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ввода</w:t>
            </w:r>
            <w:proofErr w:type="spellEnd"/>
          </w:p>
        </w:tc>
        <w:tc>
          <w:tcPr>
            <w:tcW w:w="576" w:type="pct"/>
            <w:shd w:val="clear" w:color="auto" w:fill="C0C0C0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Состояние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процент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износа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Используются в техно</w:t>
            </w: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Комбайны зерноуборочные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логическом процессе</w:t>
            </w: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кормоуборочные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производства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Погрузчики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тва</w:t>
            </w:r>
            <w:proofErr w:type="spellEnd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оказании услуг</w:t>
            </w: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них МАЗЫ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Молоковозы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Бензовозы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Плуги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Разбрасыватели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Опрыскиватели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Косилки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Прессподборщики</w:t>
            </w:r>
            <w:proofErr w:type="spellEnd"/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Прицепы тракторные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Зерноочистительные машины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Сеялки зерновые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  <w:tr w:rsidR="001966F1" w:rsidRPr="002045F4" w:rsidTr="002045F4">
        <w:trPr>
          <w:trHeight w:val="244"/>
        </w:trPr>
        <w:tc>
          <w:tcPr>
            <w:tcW w:w="2090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Сеялки для свеклы и кукурузы</w:t>
            </w:r>
          </w:p>
        </w:tc>
        <w:tc>
          <w:tcPr>
            <w:tcW w:w="5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bottom"/>
          </w:tcPr>
          <w:p w:rsidR="001966F1" w:rsidRPr="002045F4" w:rsidRDefault="001966F1" w:rsidP="0020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5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исправны</w:t>
            </w:r>
          </w:p>
        </w:tc>
      </w:tr>
    </w:tbl>
    <w:p w:rsidR="001966F1" w:rsidRPr="002045F4" w:rsidRDefault="001966F1" w:rsidP="0020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66F1" w:rsidRPr="002045F4" w:rsidSect="0026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4FF"/>
    <w:multiLevelType w:val="hybridMultilevel"/>
    <w:tmpl w:val="C2B8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418D"/>
    <w:multiLevelType w:val="hybridMultilevel"/>
    <w:tmpl w:val="540CC6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578E7"/>
    <w:multiLevelType w:val="hybridMultilevel"/>
    <w:tmpl w:val="7E1456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D07C2"/>
    <w:multiLevelType w:val="hybridMultilevel"/>
    <w:tmpl w:val="7E9CCA0C"/>
    <w:lvl w:ilvl="0" w:tplc="D9CCF7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7CB62180"/>
    <w:multiLevelType w:val="hybridMultilevel"/>
    <w:tmpl w:val="9CD08294"/>
    <w:lvl w:ilvl="0" w:tplc="75B8B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EC"/>
    <w:rsid w:val="00044643"/>
    <w:rsid w:val="00090473"/>
    <w:rsid w:val="000C45B6"/>
    <w:rsid w:val="00151073"/>
    <w:rsid w:val="001964F4"/>
    <w:rsid w:val="001966F1"/>
    <w:rsid w:val="001E7004"/>
    <w:rsid w:val="002045F4"/>
    <w:rsid w:val="00205BAF"/>
    <w:rsid w:val="00213B51"/>
    <w:rsid w:val="002161CA"/>
    <w:rsid w:val="002669DB"/>
    <w:rsid w:val="002700F9"/>
    <w:rsid w:val="002E418B"/>
    <w:rsid w:val="0031714E"/>
    <w:rsid w:val="00332480"/>
    <w:rsid w:val="003628FC"/>
    <w:rsid w:val="00386A2C"/>
    <w:rsid w:val="003935EA"/>
    <w:rsid w:val="00393F15"/>
    <w:rsid w:val="003C0E6C"/>
    <w:rsid w:val="00404028"/>
    <w:rsid w:val="00432796"/>
    <w:rsid w:val="00465054"/>
    <w:rsid w:val="004D17EC"/>
    <w:rsid w:val="00503375"/>
    <w:rsid w:val="00531206"/>
    <w:rsid w:val="005318B9"/>
    <w:rsid w:val="005872A3"/>
    <w:rsid w:val="005C5FD7"/>
    <w:rsid w:val="00675714"/>
    <w:rsid w:val="006B0F5C"/>
    <w:rsid w:val="006F3158"/>
    <w:rsid w:val="007C6483"/>
    <w:rsid w:val="007D52D4"/>
    <w:rsid w:val="007F0260"/>
    <w:rsid w:val="0080449B"/>
    <w:rsid w:val="0086738C"/>
    <w:rsid w:val="008A72DB"/>
    <w:rsid w:val="009154F5"/>
    <w:rsid w:val="00970360"/>
    <w:rsid w:val="009D6BA4"/>
    <w:rsid w:val="00A45E35"/>
    <w:rsid w:val="00AA05FF"/>
    <w:rsid w:val="00AA506F"/>
    <w:rsid w:val="00B33FBB"/>
    <w:rsid w:val="00B346D3"/>
    <w:rsid w:val="00B35C42"/>
    <w:rsid w:val="00B71F7F"/>
    <w:rsid w:val="00BE0A66"/>
    <w:rsid w:val="00C94C8A"/>
    <w:rsid w:val="00CA4D3C"/>
    <w:rsid w:val="00CB1AAE"/>
    <w:rsid w:val="00CD672E"/>
    <w:rsid w:val="00CF3970"/>
    <w:rsid w:val="00D14432"/>
    <w:rsid w:val="00D212AB"/>
    <w:rsid w:val="00D3460F"/>
    <w:rsid w:val="00D5725E"/>
    <w:rsid w:val="00D57369"/>
    <w:rsid w:val="00DC7181"/>
    <w:rsid w:val="00DD7437"/>
    <w:rsid w:val="00DE154E"/>
    <w:rsid w:val="00E24758"/>
    <w:rsid w:val="00ED6A93"/>
    <w:rsid w:val="00EF4BC1"/>
    <w:rsid w:val="00F00D98"/>
    <w:rsid w:val="00F03AC9"/>
    <w:rsid w:val="00F7371E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0EFAF"/>
  <w15:docId w15:val="{28212027-8BE1-4ADD-AB0F-99E9CAC9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C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28F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28F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28F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964F4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8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628F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628F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1964F4"/>
    <w:rPr>
      <w:rFonts w:ascii="Cambria" w:hAnsi="Cambria" w:cs="Cambria"/>
      <w:b/>
      <w:bCs/>
      <w:i/>
      <w:iCs/>
      <w:color w:val="4F81BD"/>
    </w:rPr>
  </w:style>
  <w:style w:type="character" w:styleId="a3">
    <w:name w:val="Strong"/>
    <w:basedOn w:val="a0"/>
    <w:uiPriority w:val="99"/>
    <w:qFormat/>
    <w:rsid w:val="003628FC"/>
    <w:rPr>
      <w:b/>
      <w:bCs/>
    </w:rPr>
  </w:style>
  <w:style w:type="paragraph" w:styleId="a4">
    <w:name w:val="No Spacing"/>
    <w:uiPriority w:val="99"/>
    <w:qFormat/>
    <w:rsid w:val="003628FC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EF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B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EF4BC1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EF4BC1"/>
    <w:rPr>
      <w:color w:val="800080"/>
      <w:u w:val="single"/>
    </w:rPr>
  </w:style>
  <w:style w:type="paragraph" w:customStyle="1" w:styleId="xl65">
    <w:name w:val="xl65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F4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626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EF4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EF4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EF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EF4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EF4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F4B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F4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EF4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EF4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EF4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F4BC1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1964F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1964F4"/>
    <w:rPr>
      <w:i/>
      <w:iCs/>
      <w:color w:val="000000"/>
    </w:rPr>
  </w:style>
  <w:style w:type="paragraph" w:styleId="a9">
    <w:name w:val="Intense Quote"/>
    <w:basedOn w:val="a"/>
    <w:next w:val="a"/>
    <w:link w:val="aa"/>
    <w:uiPriority w:val="99"/>
    <w:qFormat/>
    <w:rsid w:val="001964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1964F4"/>
    <w:rPr>
      <w:b/>
      <w:bCs/>
      <w:i/>
      <w:iCs/>
      <w:color w:val="4F81BD"/>
    </w:rPr>
  </w:style>
  <w:style w:type="character" w:styleId="ab">
    <w:name w:val="Subtle Reference"/>
    <w:basedOn w:val="a0"/>
    <w:uiPriority w:val="99"/>
    <w:qFormat/>
    <w:rsid w:val="001964F4"/>
    <w:rPr>
      <w:smallCaps/>
      <w:color w:val="auto"/>
      <w:u w:val="single"/>
    </w:rPr>
  </w:style>
  <w:style w:type="character" w:styleId="ac">
    <w:name w:val="Intense Emphasis"/>
    <w:basedOn w:val="a0"/>
    <w:uiPriority w:val="99"/>
    <w:qFormat/>
    <w:rsid w:val="001964F4"/>
    <w:rPr>
      <w:b/>
      <w:bCs/>
      <w:i/>
      <w:iCs/>
      <w:color w:val="4F81BD"/>
    </w:rPr>
  </w:style>
  <w:style w:type="paragraph" w:styleId="ad">
    <w:name w:val="List Paragraph"/>
    <w:basedOn w:val="a"/>
    <w:uiPriority w:val="99"/>
    <w:qFormat/>
    <w:rsid w:val="001964F4"/>
    <w:pPr>
      <w:ind w:left="720"/>
    </w:pPr>
  </w:style>
  <w:style w:type="character" w:styleId="ae">
    <w:name w:val="Book Title"/>
    <w:basedOn w:val="a0"/>
    <w:uiPriority w:val="99"/>
    <w:qFormat/>
    <w:rsid w:val="001964F4"/>
    <w:rPr>
      <w:b/>
      <w:bCs/>
      <w:smallCaps/>
      <w:spacing w:val="5"/>
    </w:rPr>
  </w:style>
  <w:style w:type="character" w:styleId="af">
    <w:name w:val="Intense Reference"/>
    <w:basedOn w:val="a0"/>
    <w:uiPriority w:val="99"/>
    <w:qFormat/>
    <w:rsid w:val="001964F4"/>
    <w:rPr>
      <w:b/>
      <w:bCs/>
      <w:smallCaps/>
      <w:color w:val="auto"/>
      <w:spacing w:val="5"/>
      <w:u w:val="single"/>
    </w:rPr>
  </w:style>
  <w:style w:type="character" w:styleId="af0">
    <w:name w:val="Emphasis"/>
    <w:basedOn w:val="a0"/>
    <w:uiPriority w:val="99"/>
    <w:qFormat/>
    <w:rsid w:val="001964F4"/>
    <w:rPr>
      <w:i/>
      <w:iCs/>
    </w:rPr>
  </w:style>
  <w:style w:type="character" w:styleId="af1">
    <w:name w:val="Subtle Emphasis"/>
    <w:basedOn w:val="a0"/>
    <w:uiPriority w:val="99"/>
    <w:qFormat/>
    <w:rsid w:val="001964F4"/>
    <w:rPr>
      <w:i/>
      <w:iCs/>
      <w:color w:val="808080"/>
    </w:rPr>
  </w:style>
  <w:style w:type="paragraph" w:styleId="af2">
    <w:name w:val="Subtitle"/>
    <w:basedOn w:val="a"/>
    <w:next w:val="a"/>
    <w:link w:val="af3"/>
    <w:uiPriority w:val="99"/>
    <w:qFormat/>
    <w:rsid w:val="001964F4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locked/>
    <w:rsid w:val="001964F4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4">
    <w:name w:val="Title"/>
    <w:basedOn w:val="a"/>
    <w:next w:val="a"/>
    <w:link w:val="af5"/>
    <w:uiPriority w:val="99"/>
    <w:qFormat/>
    <w:rsid w:val="001964F4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99"/>
    <w:locked/>
    <w:rsid w:val="001964F4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af6">
    <w:name w:val="Table Grid"/>
    <w:basedOn w:val="a1"/>
    <w:uiPriority w:val="99"/>
    <w:rsid w:val="001964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39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cxspfirst">
    <w:name w:val="msotitlecxspfirst"/>
    <w:basedOn w:val="a"/>
    <w:uiPriority w:val="99"/>
    <w:rsid w:val="00393F15"/>
    <w:pPr>
      <w:spacing w:after="0" w:line="240" w:lineRule="auto"/>
    </w:pPr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paragraph" w:customStyle="1" w:styleId="msotitlecxspmiddle">
    <w:name w:val="msotitlecxspmiddle"/>
    <w:basedOn w:val="a"/>
    <w:uiPriority w:val="99"/>
    <w:rsid w:val="00393F15"/>
    <w:pPr>
      <w:spacing w:after="0" w:line="240" w:lineRule="auto"/>
    </w:pPr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paragraph" w:customStyle="1" w:styleId="msotitlecxsplast">
    <w:name w:val="msotitlecxsplast"/>
    <w:basedOn w:val="a"/>
    <w:uiPriority w:val="99"/>
    <w:rsid w:val="00393F15"/>
    <w:pP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paragraph" w:customStyle="1" w:styleId="msolistparagraphcxspfirst">
    <w:name w:val="msolistparagraphcxspfirst"/>
    <w:basedOn w:val="a"/>
    <w:uiPriority w:val="99"/>
    <w:rsid w:val="00393F15"/>
    <w:pPr>
      <w:spacing w:after="0"/>
      <w:ind w:left="720"/>
    </w:pPr>
    <w:rPr>
      <w:rFonts w:eastAsia="Times New Roman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393F15"/>
    <w:pPr>
      <w:spacing w:after="0"/>
      <w:ind w:left="720"/>
    </w:pPr>
    <w:rPr>
      <w:rFonts w:eastAsia="Times New Roman"/>
      <w:lang w:eastAsia="ru-RU"/>
    </w:rPr>
  </w:style>
  <w:style w:type="paragraph" w:customStyle="1" w:styleId="msolistparagraphcxsplast">
    <w:name w:val="msolistparagraphcxsplast"/>
    <w:basedOn w:val="a"/>
    <w:uiPriority w:val="99"/>
    <w:rsid w:val="00393F15"/>
    <w:pPr>
      <w:ind w:left="720"/>
    </w:pPr>
    <w:rPr>
      <w:rFonts w:eastAsia="Times New Roman"/>
      <w:lang w:eastAsia="ru-RU"/>
    </w:rPr>
  </w:style>
  <w:style w:type="paragraph" w:customStyle="1" w:styleId="msochpdefault">
    <w:name w:val="msochpdefault"/>
    <w:basedOn w:val="a"/>
    <w:uiPriority w:val="99"/>
    <w:rsid w:val="00393F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papdefault">
    <w:name w:val="msopapdefault"/>
    <w:basedOn w:val="a"/>
    <w:uiPriority w:val="99"/>
    <w:rsid w:val="00393F1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меморандум</vt:lpstr>
    </vt:vector>
  </TitlesOfParts>
  <Company>SPecialiST RePack</Company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меморандум</dc:title>
  <dc:subject/>
  <dc:creator>User</dc:creator>
  <cp:keywords/>
  <dc:description/>
  <cp:lastModifiedBy>МСХП</cp:lastModifiedBy>
  <cp:revision>2</cp:revision>
  <cp:lastPrinted>2018-07-04T13:37:00Z</cp:lastPrinted>
  <dcterms:created xsi:type="dcterms:W3CDTF">2018-07-10T12:41:00Z</dcterms:created>
  <dcterms:modified xsi:type="dcterms:W3CDTF">2018-07-10T12:41:00Z</dcterms:modified>
</cp:coreProperties>
</file>